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pageBreakBefore w:val="0"/>
        <w:widowControl w:val="0"/>
        <w:wordWrap/>
        <w:topLinePunct w:val="0"/>
        <w:autoSpaceDE/>
        <w:autoSpaceDN/>
        <w:bidi w:val="0"/>
        <w:spacing w:before="184" w:line="187" w:lineRule="auto"/>
        <w:jc w:val="both"/>
        <w:rPr>
          <w:rFonts w:hint="eastAsia" w:ascii="宋体" w:hAnsi="宋体" w:eastAsia="宋体" w:cs="宋体"/>
          <w:color w:val="auto"/>
          <w:spacing w:val="9"/>
          <w:sz w:val="43"/>
          <w:szCs w:val="43"/>
          <w:highlight w:val="none"/>
        </w:rPr>
      </w:pPr>
    </w:p>
    <w:p>
      <w:pPr>
        <w:keepNext w:val="0"/>
        <w:keepLines w:val="0"/>
        <w:pageBreakBefore w:val="0"/>
        <w:widowControl w:val="0"/>
        <w:kinsoku w:val="0"/>
        <w:wordWrap/>
        <w:overflowPunct/>
        <w:topLinePunct w:val="0"/>
        <w:autoSpaceDE/>
        <w:autoSpaceDN/>
        <w:bidi w:val="0"/>
        <w:adjustRightInd w:val="0"/>
        <w:snapToGrid w:val="0"/>
        <w:spacing w:line="360" w:lineRule="auto"/>
        <w:jc w:val="center"/>
        <w:textAlignment w:val="baseline"/>
        <w:outlineLvl w:val="0"/>
        <w:rPr>
          <w:rFonts w:hint="eastAsia" w:ascii="宋体" w:hAnsi="宋体" w:eastAsia="宋体" w:cs="宋体"/>
          <w:b/>
          <w:bCs/>
          <w:color w:val="auto"/>
          <w:w w:val="90"/>
          <w:sz w:val="44"/>
          <w:szCs w:val="44"/>
          <w:highlight w:val="none"/>
          <w:lang w:val="en-US" w:eastAsia="zh-CN"/>
        </w:rPr>
      </w:pPr>
      <w:bookmarkStart w:id="0" w:name="_Toc29598"/>
      <w:bookmarkStart w:id="1" w:name="_Toc3978"/>
      <w:bookmarkStart w:id="2" w:name="_Toc19598"/>
      <w:bookmarkStart w:id="3" w:name="_Toc12827"/>
      <w:bookmarkStart w:id="4" w:name="_Toc22370"/>
      <w:bookmarkStart w:id="5" w:name="_Toc30487"/>
      <w:bookmarkStart w:id="6" w:name="_Toc32059"/>
      <w:bookmarkStart w:id="7" w:name="_Toc19111"/>
      <w:bookmarkStart w:id="8" w:name="_Toc18639"/>
      <w:bookmarkStart w:id="9" w:name="_Toc8378"/>
      <w:bookmarkStart w:id="10" w:name="_Toc13860"/>
      <w:bookmarkStart w:id="11" w:name="_Toc14762"/>
      <w:bookmarkStart w:id="12" w:name="_Toc8562"/>
      <w:bookmarkStart w:id="13" w:name="_Toc20907"/>
      <w:r>
        <w:rPr>
          <w:rFonts w:hint="eastAsia" w:ascii="宋体" w:hAnsi="宋体" w:eastAsia="宋体" w:cs="宋体"/>
          <w:b/>
          <w:bCs/>
          <w:color w:val="auto"/>
          <w:spacing w:val="9"/>
          <w:w w:val="90"/>
          <w:sz w:val="44"/>
          <w:szCs w:val="44"/>
          <w:highlight w:val="none"/>
        </w:rPr>
        <w:t>吉林省房屋建筑和市政工程全过程咨询服务导则</w:t>
      </w:r>
      <w:bookmarkEnd w:id="0"/>
      <w:bookmarkEnd w:id="1"/>
      <w:bookmarkEnd w:id="2"/>
      <w:bookmarkEnd w:id="3"/>
      <w:bookmarkEnd w:id="4"/>
      <w:bookmarkEnd w:id="5"/>
      <w:bookmarkEnd w:id="6"/>
      <w:bookmarkEnd w:id="7"/>
      <w:bookmarkEnd w:id="8"/>
      <w:bookmarkEnd w:id="9"/>
      <w:bookmarkEnd w:id="10"/>
      <w:bookmarkEnd w:id="11"/>
      <w:bookmarkEnd w:id="12"/>
      <w:r>
        <w:rPr>
          <w:rFonts w:hint="eastAsia" w:ascii="宋体" w:hAnsi="宋体" w:cs="宋体"/>
          <w:b/>
          <w:bCs/>
          <w:color w:val="auto"/>
          <w:spacing w:val="9"/>
          <w:w w:val="90"/>
          <w:sz w:val="44"/>
          <w:szCs w:val="44"/>
          <w:highlight w:val="none"/>
          <w:lang w:eastAsia="zh-CN"/>
        </w:rPr>
        <w:t>（</w:t>
      </w:r>
      <w:r>
        <w:rPr>
          <w:rFonts w:hint="eastAsia" w:ascii="宋体" w:hAnsi="宋体" w:cs="宋体"/>
          <w:b/>
          <w:bCs/>
          <w:color w:val="auto"/>
          <w:spacing w:val="9"/>
          <w:w w:val="90"/>
          <w:sz w:val="44"/>
          <w:szCs w:val="44"/>
          <w:highlight w:val="none"/>
          <w:lang w:val="en-US" w:eastAsia="zh-CN"/>
        </w:rPr>
        <w:t>试行</w:t>
      </w:r>
      <w:r>
        <w:rPr>
          <w:rFonts w:hint="eastAsia" w:ascii="宋体" w:hAnsi="宋体" w:cs="宋体"/>
          <w:b/>
          <w:bCs/>
          <w:color w:val="auto"/>
          <w:spacing w:val="9"/>
          <w:w w:val="90"/>
          <w:sz w:val="44"/>
          <w:szCs w:val="44"/>
          <w:highlight w:val="none"/>
          <w:lang w:eastAsia="zh-CN"/>
        </w:rPr>
        <w:t>）</w:t>
      </w:r>
      <w:bookmarkEnd w:id="13"/>
    </w:p>
    <w:p>
      <w:pPr>
        <w:keepNext w:val="0"/>
        <w:keepLines w:val="0"/>
        <w:pageBreakBefore w:val="0"/>
        <w:widowControl w:val="0"/>
        <w:kinsoku w:val="0"/>
        <w:wordWrap/>
        <w:overflowPunct/>
        <w:topLinePunct w:val="0"/>
        <w:autoSpaceDE/>
        <w:autoSpaceDN/>
        <w:bidi w:val="0"/>
        <w:adjustRightInd w:val="0"/>
        <w:snapToGrid w:val="0"/>
        <w:spacing w:line="360" w:lineRule="auto"/>
        <w:ind w:firstLine="0" w:firstLineChars="0"/>
        <w:jc w:val="center"/>
        <w:textAlignment w:val="baseline"/>
        <w:rPr>
          <w:rFonts w:hint="eastAsia" w:ascii="宋体" w:hAnsi="宋体" w:eastAsia="宋体" w:cs="宋体"/>
          <w:b/>
          <w:bCs/>
          <w:color w:val="auto"/>
          <w:spacing w:val="4"/>
          <w:sz w:val="36"/>
          <w:szCs w:val="36"/>
          <w:highlight w:val="none"/>
        </w:rPr>
      </w:pPr>
      <w:r>
        <w:rPr>
          <w:rFonts w:hint="eastAsia" w:ascii="宋体" w:hAnsi="宋体" w:eastAsia="宋体" w:cs="宋体"/>
          <w:b/>
          <w:bCs/>
          <w:color w:val="auto"/>
          <w:spacing w:val="4"/>
          <w:sz w:val="36"/>
          <w:szCs w:val="36"/>
          <w:highlight w:val="none"/>
        </w:rPr>
        <w:t>（</w:t>
      </w:r>
      <w:r>
        <w:rPr>
          <w:rFonts w:hint="eastAsia" w:ascii="宋体" w:hAnsi="宋体" w:cs="宋体"/>
          <w:b/>
          <w:bCs/>
          <w:color w:val="auto"/>
          <w:spacing w:val="4"/>
          <w:sz w:val="36"/>
          <w:szCs w:val="36"/>
          <w:highlight w:val="none"/>
          <w:lang w:val="en-US" w:eastAsia="zh-CN"/>
        </w:rPr>
        <w:t>征求意见</w:t>
      </w:r>
      <w:bookmarkStart w:id="587" w:name="_GoBack"/>
      <w:bookmarkEnd w:id="587"/>
      <w:r>
        <w:rPr>
          <w:rFonts w:hint="eastAsia" w:ascii="宋体" w:hAnsi="宋体" w:eastAsia="宋体" w:cs="宋体"/>
          <w:b/>
          <w:bCs/>
          <w:color w:val="auto"/>
          <w:spacing w:val="4"/>
          <w:sz w:val="36"/>
          <w:szCs w:val="36"/>
          <w:highlight w:val="none"/>
        </w:rPr>
        <w:t>稿）</w:t>
      </w: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bidi w:val="0"/>
        <w:rPr>
          <w:rFonts w:hint="eastAsia"/>
          <w:lang w:val="en-US" w:eastAsia="zh-CN"/>
        </w:rPr>
      </w:pPr>
      <w:bookmarkStart w:id="14" w:name="_Toc8847"/>
      <w:bookmarkStart w:id="15" w:name="_Toc23895"/>
      <w:bookmarkStart w:id="16" w:name="_Toc8966"/>
      <w:bookmarkStart w:id="17" w:name="_Toc21808"/>
      <w:bookmarkStart w:id="18" w:name="_Toc19405"/>
      <w:bookmarkStart w:id="19" w:name="_Toc22783"/>
      <w:bookmarkStart w:id="20" w:name="_Toc3664"/>
      <w:bookmarkStart w:id="21" w:name="_Toc32116"/>
      <w:bookmarkStart w:id="22" w:name="_Toc15214"/>
      <w:bookmarkStart w:id="23" w:name="_Toc32551"/>
      <w:bookmarkStart w:id="24" w:name="_Toc29999"/>
      <w:bookmarkStart w:id="25" w:name="_Toc78"/>
      <w:bookmarkStart w:id="26" w:name="_Toc26953"/>
    </w:p>
    <w:p>
      <w:pPr>
        <w:keepNext w:val="0"/>
        <w:keepLines w:val="0"/>
        <w:pageBreakBefore w:val="0"/>
        <w:widowControl w:val="0"/>
        <w:kinsoku w:val="0"/>
        <w:wordWrap/>
        <w:overflowPunct/>
        <w:topLinePunct w:val="0"/>
        <w:autoSpaceDE/>
        <w:autoSpaceDN/>
        <w:bidi w:val="0"/>
        <w:adjustRightInd w:val="0"/>
        <w:snapToGrid w:val="0"/>
        <w:spacing w:before="185" w:line="360" w:lineRule="auto"/>
        <w:jc w:val="center"/>
        <w:textAlignment w:val="baseline"/>
        <w:outlineLvl w:val="0"/>
        <w:rPr>
          <w:rFonts w:hint="eastAsia" w:ascii="宋体" w:hAnsi="宋体" w:eastAsia="宋体" w:cs="宋体"/>
          <w:b/>
          <w:bCs/>
          <w:color w:val="FF0000"/>
          <w:spacing w:val="4"/>
          <w:sz w:val="36"/>
          <w:szCs w:val="36"/>
          <w:highlight w:val="none"/>
          <w:lang w:val="en-US" w:eastAsia="zh-CN"/>
        </w:rPr>
      </w:pPr>
      <w:bookmarkStart w:id="27" w:name="_Toc10950"/>
      <w:r>
        <w:rPr>
          <w:rFonts w:hint="eastAsia" w:ascii="宋体" w:hAnsi="宋体" w:eastAsia="宋体" w:cs="宋体"/>
          <w:b/>
          <w:bCs/>
          <w:color w:val="auto"/>
          <w:spacing w:val="4"/>
          <w:sz w:val="36"/>
          <w:szCs w:val="36"/>
          <w:highlight w:val="none"/>
          <w:lang w:val="en-US" w:eastAsia="zh-CN"/>
        </w:rPr>
        <w:t>吉林省工程建设全过程咨询协会</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keepNext w:val="0"/>
        <w:keepLines w:val="0"/>
        <w:pageBreakBefore w:val="0"/>
        <w:widowControl w:val="0"/>
        <w:kinsoku w:val="0"/>
        <w:wordWrap/>
        <w:overflowPunct/>
        <w:topLinePunct w:val="0"/>
        <w:autoSpaceDE/>
        <w:autoSpaceDN/>
        <w:bidi w:val="0"/>
        <w:adjustRightInd w:val="0"/>
        <w:snapToGrid w:val="0"/>
        <w:spacing w:before="185" w:line="360" w:lineRule="auto"/>
        <w:jc w:val="center"/>
        <w:textAlignment w:val="baseline"/>
        <w:rPr>
          <w:rFonts w:hint="eastAsia" w:ascii="宋体" w:hAnsi="宋体" w:eastAsia="宋体" w:cs="宋体"/>
          <w:b/>
          <w:bCs/>
          <w:color w:val="auto"/>
          <w:spacing w:val="4"/>
          <w:sz w:val="36"/>
          <w:szCs w:val="36"/>
          <w:highlight w:val="none"/>
          <w:lang w:val="en-US" w:eastAsia="zh-CN"/>
        </w:rPr>
      </w:pPr>
      <w:r>
        <w:rPr>
          <w:rFonts w:hint="eastAsia" w:ascii="宋体" w:hAnsi="宋体" w:eastAsia="宋体" w:cs="宋体"/>
          <w:b/>
          <w:bCs/>
          <w:color w:val="auto"/>
          <w:spacing w:val="4"/>
          <w:sz w:val="36"/>
          <w:szCs w:val="36"/>
          <w:highlight w:val="none"/>
          <w:lang w:val="en-US" w:eastAsia="zh-CN"/>
        </w:rPr>
        <w:t>2025年</w:t>
      </w:r>
      <w:r>
        <w:rPr>
          <w:rFonts w:hint="eastAsia" w:ascii="宋体" w:hAnsi="宋体" w:cs="宋体"/>
          <w:b/>
          <w:bCs/>
          <w:color w:val="auto"/>
          <w:spacing w:val="4"/>
          <w:sz w:val="36"/>
          <w:szCs w:val="36"/>
          <w:highlight w:val="none"/>
          <w:lang w:val="en-US" w:eastAsia="zh-CN"/>
        </w:rPr>
        <w:t>6</w:t>
      </w:r>
      <w:r>
        <w:rPr>
          <w:rFonts w:hint="eastAsia" w:ascii="宋体" w:hAnsi="宋体" w:eastAsia="宋体" w:cs="宋体"/>
          <w:b/>
          <w:bCs/>
          <w:color w:val="auto"/>
          <w:spacing w:val="4"/>
          <w:sz w:val="36"/>
          <w:szCs w:val="36"/>
          <w:highlight w:val="none"/>
          <w:lang w:val="en-US" w:eastAsia="zh-CN"/>
        </w:rPr>
        <w:t>月</w:t>
      </w:r>
      <w:r>
        <w:rPr>
          <w:rFonts w:hint="eastAsia" w:ascii="宋体" w:hAnsi="宋体" w:cs="宋体"/>
          <w:b/>
          <w:bCs/>
          <w:color w:val="auto"/>
          <w:spacing w:val="4"/>
          <w:sz w:val="36"/>
          <w:szCs w:val="36"/>
          <w:highlight w:val="none"/>
          <w:lang w:val="en-US" w:eastAsia="zh-CN"/>
        </w:rPr>
        <w:t>18</w:t>
      </w:r>
      <w:r>
        <w:rPr>
          <w:rFonts w:hint="eastAsia" w:ascii="宋体" w:hAnsi="宋体" w:eastAsia="宋体" w:cs="宋体"/>
          <w:b/>
          <w:bCs/>
          <w:color w:val="auto"/>
          <w:spacing w:val="4"/>
          <w:sz w:val="36"/>
          <w:szCs w:val="36"/>
          <w:highlight w:val="none"/>
          <w:lang w:val="en-US" w:eastAsia="zh-CN"/>
        </w:rPr>
        <w:t>日</w:t>
      </w:r>
    </w:p>
    <w:p>
      <w:pPr>
        <w:pageBreakBefore w:val="0"/>
        <w:widowControl w:val="0"/>
        <w:wordWrap/>
        <w:topLinePunct w:val="0"/>
        <w:autoSpaceDE/>
        <w:autoSpaceDN/>
        <w:bidi w:val="0"/>
        <w:spacing w:before="185" w:line="225" w:lineRule="auto"/>
        <w:ind w:firstLine="3222" w:firstLineChars="900"/>
        <w:jc w:val="both"/>
        <w:rPr>
          <w:rFonts w:hint="eastAsia" w:ascii="宋体" w:hAnsi="宋体" w:eastAsia="宋体" w:cs="宋体"/>
          <w:color w:val="auto"/>
          <w:spacing w:val="4"/>
          <w:sz w:val="35"/>
          <w:szCs w:val="35"/>
          <w:highlight w:val="none"/>
          <w:lang w:val="en-US" w:eastAsia="zh-CN"/>
        </w:rPr>
      </w:pPr>
    </w:p>
    <w:p>
      <w:pPr>
        <w:pageBreakBefore w:val="0"/>
        <w:widowControl w:val="0"/>
        <w:wordWrap/>
        <w:topLinePunct w:val="0"/>
        <w:autoSpaceDE/>
        <w:autoSpaceDN/>
        <w:bidi w:val="0"/>
        <w:spacing w:before="185" w:line="225" w:lineRule="auto"/>
        <w:ind w:left="4631"/>
        <w:jc w:val="both"/>
        <w:rPr>
          <w:rFonts w:hint="eastAsia" w:ascii="宋体" w:hAnsi="宋体" w:eastAsia="宋体" w:cs="宋体"/>
          <w:color w:val="auto"/>
          <w:spacing w:val="4"/>
          <w:sz w:val="35"/>
          <w:szCs w:val="35"/>
          <w:highlight w:val="none"/>
        </w:rPr>
      </w:pPr>
    </w:p>
    <w:p>
      <w:pPr>
        <w:pageBreakBefore w:val="0"/>
        <w:widowControl w:val="0"/>
        <w:wordWrap/>
        <w:topLinePunct w:val="0"/>
        <w:autoSpaceDE/>
        <w:autoSpaceDN/>
        <w:bidi w:val="0"/>
        <w:jc w:val="center"/>
        <w:rPr>
          <w:rFonts w:hint="eastAsia" w:ascii="宋体" w:hAnsi="宋体" w:eastAsia="宋体" w:cs="宋体"/>
          <w:color w:val="auto"/>
          <w:spacing w:val="4"/>
          <w:sz w:val="35"/>
          <w:szCs w:val="35"/>
          <w:highlight w:val="none"/>
        </w:rPr>
        <w:sectPr>
          <w:headerReference r:id="rId5" w:type="default"/>
          <w:footerReference r:id="rId6" w:type="default"/>
          <w:pgSz w:w="11906" w:h="16839"/>
          <w:pgMar w:top="1417" w:right="1417" w:bottom="1417" w:left="1701" w:header="0" w:footer="680" w:gutter="0"/>
          <w:cols w:space="0" w:num="1"/>
          <w:rtlGutter w:val="0"/>
          <w:docGrid w:linePitch="0" w:charSpace="0"/>
        </w:sectPr>
      </w:pPr>
    </w:p>
    <w:p>
      <w:pPr>
        <w:pageBreakBefore w:val="0"/>
        <w:widowControl w:val="0"/>
        <w:wordWrap/>
        <w:topLinePunct w:val="0"/>
        <w:autoSpaceDE/>
        <w:autoSpaceDN/>
        <w:bidi w:val="0"/>
        <w:jc w:val="center"/>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前</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pacing w:val="4"/>
          <w:sz w:val="28"/>
          <w:szCs w:val="28"/>
          <w:highlight w:val="none"/>
        </w:rPr>
        <w:t>言</w:t>
      </w:r>
    </w:p>
    <w:p>
      <w:pPr>
        <w:pageBreakBefore w:val="0"/>
        <w:widowControl w:val="0"/>
        <w:wordWrap/>
        <w:topLinePunct w:val="0"/>
        <w:autoSpaceDE/>
        <w:autoSpaceDN/>
        <w:bidi w:val="0"/>
        <w:jc w:val="center"/>
        <w:rPr>
          <w:rFonts w:hint="eastAsia" w:ascii="宋体" w:hAnsi="宋体" w:eastAsia="宋体" w:cs="宋体"/>
          <w:color w:val="auto"/>
          <w:spacing w:val="4"/>
          <w:sz w:val="28"/>
          <w:szCs w:val="28"/>
          <w:highlight w:val="none"/>
        </w:rPr>
      </w:pPr>
    </w:p>
    <w:p>
      <w:pPr>
        <w:pageBreakBefore w:val="0"/>
        <w:widowControl w:val="0"/>
        <w:wordWrap/>
        <w:topLinePunct w:val="0"/>
        <w:autoSpaceDE/>
        <w:autoSpaceDN/>
        <w:bidi w:val="0"/>
        <w:spacing w:line="520" w:lineRule="exact"/>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按照吉林省住房和城乡建设厅工作部署，吉林省工程建设</w:t>
      </w:r>
      <w:r>
        <w:rPr>
          <w:rFonts w:hint="eastAsia" w:ascii="宋体" w:hAnsi="宋体" w:eastAsia="宋体" w:cs="宋体"/>
          <w:color w:val="auto"/>
          <w:spacing w:val="4"/>
          <w:sz w:val="24"/>
          <w:szCs w:val="24"/>
          <w:highlight w:val="none"/>
        </w:rPr>
        <w:t>全过程咨询</w:t>
      </w:r>
      <w:r>
        <w:rPr>
          <w:rFonts w:hint="eastAsia" w:ascii="宋体" w:hAnsi="宋体" w:eastAsia="宋体" w:cs="宋体"/>
          <w:color w:val="auto"/>
          <w:spacing w:val="4"/>
          <w:sz w:val="24"/>
          <w:szCs w:val="24"/>
          <w:highlight w:val="none"/>
          <w:lang w:val="en-US" w:eastAsia="zh-CN"/>
        </w:rPr>
        <w:t>协会从培育发展我省全过程工程咨询产业出发，组建吉林省房屋建筑和市政工程</w:t>
      </w:r>
      <w:r>
        <w:rPr>
          <w:rFonts w:hint="eastAsia" w:ascii="宋体" w:hAnsi="宋体" w:eastAsia="宋体" w:cs="宋体"/>
          <w:color w:val="auto"/>
          <w:spacing w:val="4"/>
          <w:sz w:val="24"/>
          <w:szCs w:val="24"/>
          <w:highlight w:val="none"/>
        </w:rPr>
        <w:t>全过程咨询服务</w:t>
      </w:r>
      <w:r>
        <w:rPr>
          <w:rFonts w:hint="eastAsia" w:ascii="宋体" w:hAnsi="宋体" w:eastAsia="宋体" w:cs="宋体"/>
          <w:color w:val="auto"/>
          <w:spacing w:val="4"/>
          <w:sz w:val="24"/>
          <w:szCs w:val="24"/>
          <w:highlight w:val="none"/>
          <w:lang w:val="en-US" w:eastAsia="zh-CN"/>
        </w:rPr>
        <w:t>导则</w:t>
      </w:r>
      <w:r>
        <w:rPr>
          <w:rFonts w:hint="eastAsia" w:ascii="宋体" w:hAnsi="宋体" w:eastAsia="宋体" w:cs="宋体"/>
          <w:color w:val="auto"/>
          <w:spacing w:val="4"/>
          <w:sz w:val="24"/>
          <w:szCs w:val="24"/>
          <w:highlight w:val="none"/>
        </w:rPr>
        <w:t>编制</w:t>
      </w:r>
      <w:r>
        <w:rPr>
          <w:rFonts w:hint="eastAsia" w:ascii="宋体" w:hAnsi="宋体" w:eastAsia="宋体" w:cs="宋体"/>
          <w:color w:val="auto"/>
          <w:spacing w:val="4"/>
          <w:sz w:val="24"/>
          <w:szCs w:val="24"/>
          <w:highlight w:val="none"/>
          <w:lang w:val="en-US" w:eastAsia="zh-CN"/>
        </w:rPr>
        <w:t>组，系统开展导则编制工作。导则</w:t>
      </w:r>
      <w:r>
        <w:rPr>
          <w:rFonts w:hint="eastAsia" w:ascii="宋体" w:hAnsi="宋体" w:eastAsia="宋体" w:cs="宋体"/>
          <w:color w:val="auto"/>
          <w:spacing w:val="4"/>
          <w:sz w:val="24"/>
          <w:szCs w:val="24"/>
          <w:highlight w:val="none"/>
        </w:rPr>
        <w:t>编制组经广泛调查研究，认真总结</w:t>
      </w:r>
      <w:r>
        <w:rPr>
          <w:rFonts w:hint="eastAsia" w:ascii="宋体" w:hAnsi="宋体" w:eastAsia="宋体" w:cs="宋体"/>
          <w:color w:val="auto"/>
          <w:spacing w:val="4"/>
          <w:sz w:val="24"/>
          <w:szCs w:val="24"/>
          <w:highlight w:val="none"/>
          <w:lang w:val="en-US" w:eastAsia="zh-CN"/>
        </w:rPr>
        <w:t>省内全过程工程咨询</w:t>
      </w:r>
      <w:r>
        <w:rPr>
          <w:rFonts w:hint="eastAsia" w:ascii="宋体" w:hAnsi="宋体" w:eastAsia="宋体" w:cs="宋体"/>
          <w:color w:val="auto"/>
          <w:spacing w:val="4"/>
          <w:sz w:val="24"/>
          <w:szCs w:val="24"/>
          <w:highlight w:val="none"/>
        </w:rPr>
        <w:t>实践经验，</w:t>
      </w:r>
      <w:r>
        <w:rPr>
          <w:rFonts w:hint="eastAsia" w:ascii="宋体" w:hAnsi="宋体" w:eastAsia="宋体" w:cs="宋体"/>
          <w:color w:val="auto"/>
          <w:spacing w:val="4"/>
          <w:sz w:val="24"/>
          <w:szCs w:val="24"/>
          <w:highlight w:val="none"/>
          <w:lang w:val="en-US" w:eastAsia="zh-CN"/>
        </w:rPr>
        <w:t>借鉴</w:t>
      </w:r>
      <w:r>
        <w:rPr>
          <w:rFonts w:hint="eastAsia" w:ascii="宋体" w:hAnsi="宋体" w:eastAsia="宋体" w:cs="宋体"/>
          <w:color w:val="auto"/>
          <w:spacing w:val="4"/>
          <w:sz w:val="24"/>
          <w:szCs w:val="24"/>
          <w:highlight w:val="none"/>
        </w:rPr>
        <w:t>国</w:t>
      </w:r>
      <w:r>
        <w:rPr>
          <w:rFonts w:hint="eastAsia" w:ascii="宋体" w:hAnsi="宋体" w:eastAsia="宋体" w:cs="宋体"/>
          <w:color w:val="auto"/>
          <w:spacing w:val="4"/>
          <w:sz w:val="24"/>
          <w:szCs w:val="24"/>
          <w:highlight w:val="none"/>
          <w:lang w:val="en-US" w:eastAsia="zh-CN"/>
        </w:rPr>
        <w:t>内</w:t>
      </w:r>
      <w:r>
        <w:rPr>
          <w:rFonts w:hint="eastAsia" w:ascii="宋体" w:hAnsi="宋体" w:eastAsia="宋体" w:cs="宋体"/>
          <w:color w:val="auto"/>
          <w:spacing w:val="4"/>
          <w:sz w:val="24"/>
          <w:szCs w:val="24"/>
          <w:highlight w:val="none"/>
        </w:rPr>
        <w:t>外</w:t>
      </w:r>
      <w:r>
        <w:rPr>
          <w:rFonts w:hint="eastAsia" w:ascii="宋体" w:hAnsi="宋体" w:eastAsia="宋体" w:cs="宋体"/>
          <w:color w:val="auto"/>
          <w:spacing w:val="4"/>
          <w:sz w:val="24"/>
          <w:szCs w:val="24"/>
          <w:highlight w:val="none"/>
          <w:lang w:val="en-US" w:eastAsia="zh-CN"/>
        </w:rPr>
        <w:t>有关</w:t>
      </w:r>
      <w:r>
        <w:rPr>
          <w:rFonts w:hint="eastAsia" w:ascii="宋体" w:hAnsi="宋体" w:eastAsia="宋体" w:cs="宋体"/>
          <w:color w:val="auto"/>
          <w:spacing w:val="4"/>
          <w:sz w:val="24"/>
          <w:szCs w:val="24"/>
          <w:highlight w:val="none"/>
        </w:rPr>
        <w:t>先进标准</w:t>
      </w:r>
      <w:r>
        <w:rPr>
          <w:rFonts w:hint="eastAsia" w:ascii="宋体" w:hAnsi="宋体" w:eastAsia="宋体" w:cs="宋体"/>
          <w:color w:val="auto"/>
          <w:spacing w:val="4"/>
          <w:sz w:val="24"/>
          <w:szCs w:val="24"/>
          <w:highlight w:val="none"/>
          <w:lang w:val="en-US" w:eastAsia="zh-CN"/>
        </w:rPr>
        <w:t>和经验做法</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并在广泛征求意见的基础上，编制本</w:t>
      </w:r>
      <w:r>
        <w:rPr>
          <w:rFonts w:hint="eastAsia" w:ascii="宋体" w:hAnsi="宋体" w:eastAsia="宋体" w:cs="宋体"/>
          <w:color w:val="auto"/>
          <w:spacing w:val="4"/>
          <w:sz w:val="24"/>
          <w:szCs w:val="24"/>
          <w:highlight w:val="none"/>
          <w:lang w:val="en-US" w:eastAsia="zh-CN"/>
        </w:rPr>
        <w:t>导则</w:t>
      </w:r>
      <w:r>
        <w:rPr>
          <w:rFonts w:hint="eastAsia" w:ascii="宋体" w:hAnsi="宋体" w:eastAsia="宋体" w:cs="宋体"/>
          <w:color w:val="auto"/>
          <w:spacing w:val="4"/>
          <w:sz w:val="24"/>
          <w:szCs w:val="24"/>
          <w:highlight w:val="none"/>
        </w:rPr>
        <w:t>。</w:t>
      </w:r>
    </w:p>
    <w:p>
      <w:pPr>
        <w:pageBreakBefore w:val="0"/>
        <w:widowControl w:val="0"/>
        <w:wordWrap/>
        <w:topLinePunct w:val="0"/>
        <w:autoSpaceDE/>
        <w:autoSpaceDN/>
        <w:bidi w:val="0"/>
        <w:spacing w:line="520" w:lineRule="exact"/>
        <w:ind w:firstLine="49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本导则</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lang w:val="en-US" w:eastAsia="zh-CN"/>
        </w:rPr>
        <w:t>编制依据是：《中华人民共和国建筑法》</w:t>
      </w:r>
      <w:r>
        <w:rPr>
          <w:rFonts w:hint="eastAsia" w:ascii="宋体" w:hAnsi="宋体" w:cs="宋体"/>
          <w:color w:val="auto"/>
          <w:spacing w:val="4"/>
          <w:sz w:val="24"/>
          <w:szCs w:val="24"/>
          <w:highlight w:val="none"/>
          <w:lang w:val="en-US" w:eastAsia="zh-CN"/>
        </w:rPr>
        <w:t>、</w:t>
      </w:r>
      <w:r>
        <w:rPr>
          <w:rFonts w:hint="eastAsia" w:ascii="宋体" w:hAnsi="宋体" w:cs="宋体"/>
          <w:color w:val="auto"/>
          <w:sz w:val="24"/>
          <w:szCs w:val="24"/>
          <w:highlight w:val="none"/>
          <w:lang w:eastAsia="zh-CN"/>
        </w:rPr>
        <w:t>《建筑工程设计招标投标管理办法》</w:t>
      </w:r>
      <w:r>
        <w:rPr>
          <w:rFonts w:hint="eastAsia" w:ascii="宋体" w:hAnsi="宋体" w:eastAsia="宋体" w:cs="宋体"/>
          <w:color w:val="auto"/>
          <w:spacing w:val="4"/>
          <w:sz w:val="24"/>
          <w:szCs w:val="24"/>
          <w:highlight w:val="none"/>
          <w:lang w:val="en-US" w:eastAsia="zh-CN"/>
        </w:rPr>
        <w:t>等法律法规和</w:t>
      </w:r>
      <w:r>
        <w:rPr>
          <w:rFonts w:hint="eastAsia" w:ascii="宋体" w:hAnsi="宋体" w:eastAsia="宋体" w:cs="宋体"/>
          <w:color w:val="auto"/>
          <w:sz w:val="24"/>
          <w:szCs w:val="24"/>
          <w:highlight w:val="none"/>
          <w:lang w:eastAsia="zh-CN"/>
        </w:rPr>
        <w:t>《国务院办公厅关于促进建筑业持续健康发展的意见》（国办发〔2017〕19号）、《国家发展改革委住房城乡建设部关于推进全过程工程咨询服务发展的指导意见》（发改投资规〔2019〕515号）、《吉林省推进房屋建筑和市政基础设施工程全过程咨询服务的实施意见》（吉建联发〔2021〕16号）</w:t>
      </w:r>
      <w:r>
        <w:rPr>
          <w:rFonts w:hint="eastAsia" w:ascii="宋体" w:hAnsi="宋体" w:eastAsia="宋体" w:cs="宋体"/>
          <w:color w:val="auto"/>
          <w:sz w:val="24"/>
          <w:szCs w:val="24"/>
          <w:highlight w:val="none"/>
          <w:lang w:val="en-US" w:eastAsia="zh-CN"/>
        </w:rPr>
        <w:t>等政策规定</w:t>
      </w:r>
      <w:r>
        <w:rPr>
          <w:rFonts w:hint="eastAsia" w:ascii="宋体" w:hAnsi="宋体" w:eastAsia="宋体" w:cs="宋体"/>
          <w:color w:val="auto"/>
          <w:sz w:val="24"/>
          <w:szCs w:val="24"/>
          <w:highlight w:val="none"/>
          <w:lang w:eastAsia="zh-CN"/>
        </w:rPr>
        <w:t>，以及现行建设项目投资、勘察、设计、监理、造价、招标</w:t>
      </w:r>
      <w:r>
        <w:rPr>
          <w:rFonts w:hint="eastAsia" w:ascii="宋体" w:hAnsi="宋体" w:eastAsia="宋体" w:cs="宋体"/>
          <w:color w:val="auto"/>
          <w:sz w:val="24"/>
          <w:szCs w:val="24"/>
          <w:highlight w:val="none"/>
          <w:lang w:val="en-US" w:eastAsia="zh-CN"/>
        </w:rPr>
        <w:t>代理、项目管理</w:t>
      </w:r>
      <w:r>
        <w:rPr>
          <w:rFonts w:hint="eastAsia" w:ascii="宋体" w:hAnsi="宋体" w:eastAsia="宋体" w:cs="宋体"/>
          <w:color w:val="auto"/>
          <w:sz w:val="24"/>
          <w:szCs w:val="24"/>
          <w:highlight w:val="none"/>
          <w:lang w:eastAsia="zh-CN"/>
        </w:rPr>
        <w:t>等相关法律法规、规</w:t>
      </w:r>
      <w:r>
        <w:rPr>
          <w:rFonts w:hint="eastAsia" w:ascii="宋体" w:hAnsi="宋体" w:eastAsia="宋体" w:cs="宋体"/>
          <w:color w:val="auto"/>
          <w:spacing w:val="4"/>
          <w:sz w:val="24"/>
          <w:szCs w:val="24"/>
          <w:highlight w:val="none"/>
          <w:lang w:eastAsia="zh-CN"/>
        </w:rPr>
        <w:t>章</w:t>
      </w:r>
      <w:r>
        <w:rPr>
          <w:rFonts w:hint="eastAsia" w:ascii="宋体" w:hAnsi="宋体" w:eastAsia="宋体" w:cs="宋体"/>
          <w:color w:val="auto"/>
          <w:spacing w:val="4"/>
          <w:sz w:val="24"/>
          <w:szCs w:val="24"/>
          <w:highlight w:val="none"/>
          <w:lang w:val="en-US" w:eastAsia="zh-CN"/>
        </w:rPr>
        <w:t>及</w:t>
      </w:r>
      <w:r>
        <w:rPr>
          <w:rFonts w:hint="eastAsia" w:ascii="宋体" w:hAnsi="宋体" w:eastAsia="宋体" w:cs="宋体"/>
          <w:color w:val="auto"/>
          <w:spacing w:val="4"/>
          <w:sz w:val="24"/>
          <w:szCs w:val="24"/>
          <w:highlight w:val="none"/>
          <w:lang w:eastAsia="zh-CN"/>
        </w:rPr>
        <w:t>标准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val="0"/>
        <w:topLinePunct w:val="0"/>
        <w:autoSpaceDE w:val="0"/>
        <w:autoSpaceDN/>
        <w:bidi w:val="0"/>
        <w:adjustRightInd w:val="0"/>
        <w:snapToGrid w:val="0"/>
        <w:spacing w:line="520" w:lineRule="exact"/>
        <w:ind w:firstLine="496" w:firstLineChars="200"/>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本导则</w:t>
      </w:r>
      <w:r>
        <w:rPr>
          <w:rFonts w:hint="eastAsia" w:ascii="宋体" w:hAnsi="宋体" w:eastAsia="宋体" w:cs="宋体"/>
          <w:color w:val="auto"/>
          <w:spacing w:val="4"/>
          <w:sz w:val="24"/>
          <w:szCs w:val="24"/>
          <w:highlight w:val="none"/>
          <w:lang w:val="en-US" w:eastAsia="zh-CN"/>
        </w:rPr>
        <w:t>共11 章。</w:t>
      </w:r>
      <w:r>
        <w:rPr>
          <w:rFonts w:hint="eastAsia" w:ascii="宋体" w:hAnsi="宋体" w:eastAsia="宋体" w:cs="宋体"/>
          <w:color w:val="auto"/>
          <w:spacing w:val="4"/>
          <w:sz w:val="24"/>
          <w:szCs w:val="24"/>
          <w:highlight w:val="none"/>
        </w:rPr>
        <w:t>主要内容</w:t>
      </w:r>
      <w:r>
        <w:rPr>
          <w:rFonts w:hint="eastAsia" w:ascii="宋体" w:hAnsi="宋体" w:eastAsia="宋体" w:cs="宋体"/>
          <w:color w:val="auto"/>
          <w:spacing w:val="4"/>
          <w:sz w:val="24"/>
          <w:szCs w:val="24"/>
          <w:highlight w:val="none"/>
          <w:lang w:val="en-US" w:eastAsia="zh-CN"/>
        </w:rPr>
        <w:t>包括：</w:t>
      </w:r>
      <w:r>
        <w:rPr>
          <w:rFonts w:hint="eastAsia" w:ascii="宋体" w:hAnsi="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总则</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术语</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基本规定</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4</w:t>
      </w:r>
      <w:r>
        <w:rPr>
          <w:rFonts w:hint="eastAsia" w:ascii="宋体" w:hAnsi="宋体" w:eastAsia="宋体" w:cs="宋体"/>
          <w:color w:val="auto"/>
          <w:sz w:val="24"/>
          <w:szCs w:val="24"/>
          <w:highlight w:val="none"/>
          <w:lang w:val="en-US" w:eastAsia="zh-CN"/>
        </w:rPr>
        <w:t>全过程工程咨询服务机构与人员职责、</w:t>
      </w:r>
      <w:r>
        <w:rPr>
          <w:rFonts w:hint="eastAsia" w:ascii="宋体" w:hAnsi="宋体" w:cs="宋体"/>
          <w:color w:val="auto"/>
          <w:sz w:val="24"/>
          <w:szCs w:val="24"/>
          <w:highlight w:val="none"/>
          <w:lang w:val="en-US" w:eastAsia="zh-CN"/>
        </w:rPr>
        <w:t>5</w:t>
      </w:r>
      <w:r>
        <w:rPr>
          <w:rFonts w:hint="eastAsia" w:ascii="宋体" w:hAnsi="宋体" w:eastAsia="宋体" w:cs="宋体"/>
          <w:color w:val="auto"/>
          <w:spacing w:val="4"/>
          <w:sz w:val="24"/>
          <w:szCs w:val="24"/>
          <w:highlight w:val="none"/>
          <w:lang w:eastAsia="zh-CN"/>
        </w:rPr>
        <w:t>全过程工程咨询</w:t>
      </w:r>
      <w:r>
        <w:rPr>
          <w:rFonts w:hint="eastAsia" w:ascii="宋体" w:hAnsi="宋体" w:eastAsia="宋体" w:cs="宋体"/>
          <w:color w:val="auto"/>
          <w:spacing w:val="4"/>
          <w:sz w:val="24"/>
          <w:szCs w:val="24"/>
          <w:highlight w:val="none"/>
        </w:rPr>
        <w:t>策划</w:t>
      </w:r>
      <w:r>
        <w:rPr>
          <w:rFonts w:hint="eastAsia" w:ascii="宋体" w:hAnsi="宋体" w:eastAsia="宋体" w:cs="宋体"/>
          <w:color w:val="auto"/>
          <w:spacing w:val="4"/>
          <w:sz w:val="24"/>
          <w:szCs w:val="24"/>
          <w:highlight w:val="none"/>
          <w:lang w:val="en-US" w:eastAsia="zh-CN"/>
        </w:rPr>
        <w:t>与统筹管理、</w:t>
      </w:r>
      <w:r>
        <w:rPr>
          <w:rFonts w:hint="eastAsia" w:ascii="宋体" w:hAnsi="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val="en-US" w:eastAsia="zh-CN"/>
        </w:rPr>
        <w:t>投资</w:t>
      </w:r>
      <w:r>
        <w:rPr>
          <w:rFonts w:hint="eastAsia" w:ascii="宋体" w:hAnsi="宋体" w:eastAsia="宋体" w:cs="宋体"/>
          <w:color w:val="auto"/>
          <w:spacing w:val="4"/>
          <w:sz w:val="24"/>
          <w:szCs w:val="24"/>
          <w:highlight w:val="none"/>
        </w:rPr>
        <w:t>决策阶段</w:t>
      </w:r>
      <w:r>
        <w:rPr>
          <w:rFonts w:hint="eastAsia" w:ascii="宋体" w:hAnsi="宋体" w:eastAsia="宋体" w:cs="宋体"/>
          <w:color w:val="auto"/>
          <w:spacing w:val="4"/>
          <w:sz w:val="24"/>
          <w:szCs w:val="24"/>
          <w:highlight w:val="none"/>
          <w:lang w:val="en-US" w:eastAsia="zh-CN"/>
        </w:rPr>
        <w:t>咨询、</w:t>
      </w:r>
      <w:r>
        <w:rPr>
          <w:rFonts w:hint="eastAsia" w:ascii="宋体" w:hAnsi="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勘察设计阶段</w:t>
      </w:r>
      <w:r>
        <w:rPr>
          <w:rFonts w:hint="eastAsia" w:ascii="宋体" w:hAnsi="宋体" w:eastAsia="宋体" w:cs="宋体"/>
          <w:color w:val="auto"/>
          <w:spacing w:val="4"/>
          <w:sz w:val="24"/>
          <w:szCs w:val="24"/>
          <w:highlight w:val="none"/>
          <w:lang w:val="en-US" w:eastAsia="zh-CN"/>
        </w:rPr>
        <w:t>咨询、</w:t>
      </w:r>
      <w:r>
        <w:rPr>
          <w:rFonts w:hint="eastAsia" w:ascii="宋体" w:hAnsi="宋体" w:cs="宋体"/>
          <w:color w:val="auto"/>
          <w:spacing w:val="4"/>
          <w:sz w:val="24"/>
          <w:szCs w:val="24"/>
          <w:highlight w:val="none"/>
          <w:lang w:val="en-US" w:eastAsia="zh-CN"/>
        </w:rPr>
        <w:t>8</w:t>
      </w:r>
      <w:r>
        <w:rPr>
          <w:rFonts w:hint="eastAsia" w:ascii="宋体" w:hAnsi="宋体" w:eastAsia="宋体" w:cs="宋体"/>
          <w:color w:val="auto"/>
          <w:spacing w:val="4"/>
          <w:sz w:val="24"/>
          <w:szCs w:val="24"/>
          <w:highlight w:val="none"/>
        </w:rPr>
        <w:t>招标采购阶段</w:t>
      </w:r>
      <w:r>
        <w:rPr>
          <w:rFonts w:hint="eastAsia" w:ascii="宋体" w:hAnsi="宋体" w:eastAsia="宋体" w:cs="宋体"/>
          <w:color w:val="auto"/>
          <w:spacing w:val="4"/>
          <w:sz w:val="24"/>
          <w:szCs w:val="24"/>
          <w:highlight w:val="none"/>
          <w:lang w:val="en-US" w:eastAsia="zh-CN"/>
        </w:rPr>
        <w:t>咨询、</w:t>
      </w:r>
      <w:r>
        <w:rPr>
          <w:rFonts w:hint="eastAsia" w:ascii="宋体" w:hAnsi="宋体" w:cs="宋体"/>
          <w:color w:val="auto"/>
          <w:spacing w:val="4"/>
          <w:sz w:val="24"/>
          <w:szCs w:val="24"/>
          <w:highlight w:val="none"/>
          <w:lang w:val="en-US" w:eastAsia="zh-CN"/>
        </w:rPr>
        <w:t>9</w:t>
      </w:r>
      <w:r>
        <w:rPr>
          <w:rFonts w:hint="eastAsia" w:ascii="宋体" w:hAnsi="宋体" w:eastAsia="宋体" w:cs="宋体"/>
          <w:color w:val="auto"/>
          <w:spacing w:val="4"/>
          <w:sz w:val="24"/>
          <w:szCs w:val="24"/>
          <w:highlight w:val="none"/>
        </w:rPr>
        <w:t>工程施工阶段</w:t>
      </w:r>
      <w:r>
        <w:rPr>
          <w:rFonts w:hint="eastAsia" w:ascii="宋体" w:hAnsi="宋体" w:eastAsia="宋体" w:cs="宋体"/>
          <w:color w:val="auto"/>
          <w:spacing w:val="4"/>
          <w:sz w:val="24"/>
          <w:szCs w:val="24"/>
          <w:highlight w:val="none"/>
          <w:lang w:val="en-US" w:eastAsia="zh-CN"/>
        </w:rPr>
        <w:t>咨询、</w:t>
      </w:r>
      <w:r>
        <w:rPr>
          <w:rFonts w:hint="eastAsia" w:ascii="宋体" w:hAnsi="宋体" w:cs="宋体"/>
          <w:color w:val="auto"/>
          <w:spacing w:val="4"/>
          <w:sz w:val="24"/>
          <w:szCs w:val="24"/>
          <w:highlight w:val="none"/>
          <w:lang w:val="en-US" w:eastAsia="zh-CN"/>
        </w:rPr>
        <w:t>10</w:t>
      </w:r>
      <w:r>
        <w:rPr>
          <w:rFonts w:hint="eastAsia" w:ascii="宋体" w:hAnsi="宋体" w:eastAsia="宋体" w:cs="宋体"/>
          <w:color w:val="auto"/>
          <w:spacing w:val="4"/>
          <w:sz w:val="24"/>
          <w:szCs w:val="24"/>
          <w:highlight w:val="none"/>
        </w:rPr>
        <w:t>竣工验收阶段</w:t>
      </w:r>
      <w:r>
        <w:rPr>
          <w:rFonts w:hint="eastAsia" w:ascii="宋体" w:hAnsi="宋体" w:eastAsia="宋体" w:cs="宋体"/>
          <w:color w:val="auto"/>
          <w:spacing w:val="4"/>
          <w:sz w:val="24"/>
          <w:szCs w:val="24"/>
          <w:highlight w:val="none"/>
          <w:lang w:val="en-US" w:eastAsia="zh-CN"/>
        </w:rPr>
        <w:t>咨询、</w:t>
      </w:r>
      <w:r>
        <w:rPr>
          <w:rFonts w:hint="eastAsia" w:ascii="宋体" w:hAnsi="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rPr>
        <w:t>运营维护阶段</w:t>
      </w:r>
      <w:r>
        <w:rPr>
          <w:rFonts w:hint="eastAsia" w:ascii="宋体" w:hAnsi="宋体" w:eastAsia="宋体" w:cs="宋体"/>
          <w:color w:val="auto"/>
          <w:spacing w:val="4"/>
          <w:sz w:val="24"/>
          <w:szCs w:val="24"/>
          <w:highlight w:val="none"/>
          <w:lang w:val="en-US" w:eastAsia="zh-CN"/>
        </w:rPr>
        <w:t>咨询及有关附录</w:t>
      </w:r>
      <w:r>
        <w:rPr>
          <w:rFonts w:hint="eastAsia" w:ascii="宋体" w:hAnsi="宋体" w:eastAsia="宋体" w:cs="宋体"/>
          <w:color w:val="auto"/>
          <w:spacing w:val="4"/>
          <w:sz w:val="24"/>
          <w:szCs w:val="24"/>
          <w:highlight w:val="none"/>
        </w:rPr>
        <w:t>。</w:t>
      </w:r>
    </w:p>
    <w:p>
      <w:pPr>
        <w:keepNext w:val="0"/>
        <w:keepLines w:val="0"/>
        <w:pageBreakBefore w:val="0"/>
        <w:widowControl w:val="0"/>
        <w:kinsoku/>
        <w:wordWrap/>
        <w:overflowPunct w:val="0"/>
        <w:topLinePunct w:val="0"/>
        <w:autoSpaceDE w:val="0"/>
        <w:autoSpaceDN/>
        <w:bidi w:val="0"/>
        <w:adjustRightInd w:val="0"/>
        <w:snapToGrid w:val="0"/>
        <w:spacing w:line="520" w:lineRule="exact"/>
        <w:ind w:firstLine="496" w:firstLineChars="200"/>
        <w:jc w:val="both"/>
        <w:textAlignment w:val="baseline"/>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本导则由</w:t>
      </w:r>
      <w:r>
        <w:rPr>
          <w:rFonts w:hint="eastAsia" w:ascii="宋体" w:hAnsi="宋体" w:eastAsia="宋体" w:cs="宋体"/>
          <w:color w:val="auto"/>
          <w:spacing w:val="4"/>
          <w:sz w:val="24"/>
          <w:szCs w:val="24"/>
          <w:highlight w:val="none"/>
          <w:lang w:val="en-US" w:eastAsia="zh-CN"/>
        </w:rPr>
        <w:t>吉林省住房和城乡建设厅组织编制</w:t>
      </w:r>
      <w:r>
        <w:rPr>
          <w:rFonts w:hint="eastAsia" w:ascii="宋体" w:hAnsi="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lang w:val="en-US" w:eastAsia="zh-CN"/>
        </w:rPr>
        <w:t>实施</w:t>
      </w:r>
      <w:r>
        <w:rPr>
          <w:rFonts w:hint="eastAsia" w:ascii="宋体" w:hAnsi="宋体" w:cs="宋体"/>
          <w:color w:val="auto"/>
          <w:spacing w:val="4"/>
          <w:sz w:val="24"/>
          <w:szCs w:val="24"/>
          <w:highlight w:val="none"/>
          <w:lang w:val="en-US" w:eastAsia="zh-CN"/>
        </w:rPr>
        <w:t>监督管理</w:t>
      </w:r>
      <w:r>
        <w:rPr>
          <w:rFonts w:hint="eastAsia" w:ascii="宋体" w:hAnsi="宋体" w:eastAsia="宋体" w:cs="宋体"/>
          <w:color w:val="auto"/>
          <w:spacing w:val="4"/>
          <w:sz w:val="24"/>
          <w:szCs w:val="24"/>
          <w:highlight w:val="none"/>
          <w:lang w:val="en-US" w:eastAsia="zh-CN"/>
        </w:rPr>
        <w:t>，吉林省工程建设</w:t>
      </w:r>
      <w:r>
        <w:rPr>
          <w:rFonts w:hint="eastAsia" w:ascii="宋体" w:hAnsi="宋体" w:eastAsia="宋体" w:cs="宋体"/>
          <w:color w:val="auto"/>
          <w:spacing w:val="4"/>
          <w:sz w:val="24"/>
          <w:szCs w:val="24"/>
          <w:highlight w:val="none"/>
          <w:lang w:eastAsia="zh-CN"/>
        </w:rPr>
        <w:t>全过程咨询</w:t>
      </w:r>
      <w:r>
        <w:rPr>
          <w:rFonts w:hint="eastAsia" w:ascii="宋体" w:hAnsi="宋体" w:eastAsia="宋体" w:cs="宋体"/>
          <w:color w:val="auto"/>
          <w:spacing w:val="4"/>
          <w:sz w:val="24"/>
          <w:szCs w:val="24"/>
          <w:highlight w:val="none"/>
          <w:lang w:val="en-US" w:eastAsia="zh-CN"/>
        </w:rPr>
        <w:t>协会配合做好导则编制修订、宣传培训、成果评价、</w:t>
      </w:r>
      <w:r>
        <w:rPr>
          <w:rFonts w:hint="eastAsia" w:ascii="宋体" w:hAnsi="宋体" w:eastAsia="宋体" w:cs="宋体"/>
          <w:color w:val="auto"/>
          <w:spacing w:val="4"/>
          <w:sz w:val="24"/>
          <w:szCs w:val="24"/>
          <w:highlight w:val="none"/>
          <w:lang w:eastAsia="zh-CN"/>
        </w:rPr>
        <w:t>具体内容</w:t>
      </w:r>
      <w:r>
        <w:rPr>
          <w:rFonts w:hint="eastAsia" w:ascii="宋体" w:hAnsi="宋体" w:eastAsia="宋体" w:cs="宋体"/>
          <w:color w:val="auto"/>
          <w:spacing w:val="4"/>
          <w:sz w:val="24"/>
          <w:szCs w:val="24"/>
          <w:highlight w:val="none"/>
          <w:lang w:val="en-US" w:eastAsia="zh-CN"/>
        </w:rPr>
        <w:t>技术</w:t>
      </w:r>
      <w:r>
        <w:rPr>
          <w:rFonts w:hint="eastAsia" w:ascii="宋体" w:hAnsi="宋体" w:eastAsia="宋体" w:cs="宋体"/>
          <w:color w:val="auto"/>
          <w:spacing w:val="4"/>
          <w:sz w:val="24"/>
          <w:szCs w:val="24"/>
          <w:highlight w:val="none"/>
          <w:lang w:eastAsia="zh-CN"/>
        </w:rPr>
        <w:t>解释</w:t>
      </w:r>
      <w:r>
        <w:rPr>
          <w:rFonts w:hint="eastAsia" w:ascii="宋体" w:hAnsi="宋体" w:eastAsia="宋体" w:cs="宋体"/>
          <w:color w:val="auto"/>
          <w:spacing w:val="4"/>
          <w:sz w:val="24"/>
          <w:szCs w:val="24"/>
          <w:highlight w:val="none"/>
          <w:lang w:val="en-US" w:eastAsia="zh-CN"/>
        </w:rPr>
        <w:t>等相关工作</w:t>
      </w:r>
      <w:r>
        <w:rPr>
          <w:rFonts w:hint="eastAsia" w:ascii="宋体" w:hAnsi="宋体" w:eastAsia="宋体" w:cs="宋体"/>
          <w:color w:val="auto"/>
          <w:spacing w:val="4"/>
          <w:sz w:val="24"/>
          <w:szCs w:val="24"/>
          <w:highlight w:val="none"/>
          <w:lang w:eastAsia="zh-CN"/>
        </w:rPr>
        <w:t>。各单位在执行过程中总结实践经验，积累</w:t>
      </w:r>
      <w:r>
        <w:rPr>
          <w:rFonts w:hint="eastAsia" w:ascii="宋体" w:hAnsi="宋体" w:eastAsia="宋体" w:cs="宋体"/>
          <w:color w:val="auto"/>
          <w:spacing w:val="4"/>
          <w:sz w:val="24"/>
          <w:szCs w:val="24"/>
          <w:highlight w:val="none"/>
          <w:lang w:val="en-US" w:eastAsia="zh-CN"/>
        </w:rPr>
        <w:t>工作</w:t>
      </w:r>
      <w:r>
        <w:rPr>
          <w:rFonts w:hint="eastAsia" w:ascii="宋体" w:hAnsi="宋体" w:eastAsia="宋体" w:cs="宋体"/>
          <w:color w:val="auto"/>
          <w:spacing w:val="4"/>
          <w:sz w:val="24"/>
          <w:szCs w:val="24"/>
          <w:highlight w:val="none"/>
          <w:lang w:eastAsia="zh-CN"/>
        </w:rPr>
        <w:t>资料，随时将有关意见和建议反馈</w:t>
      </w:r>
      <w:r>
        <w:rPr>
          <w:rFonts w:hint="eastAsia" w:ascii="宋体" w:hAnsi="宋体" w:eastAsia="宋体" w:cs="宋体"/>
          <w:color w:val="auto"/>
          <w:spacing w:val="4"/>
          <w:sz w:val="24"/>
          <w:szCs w:val="24"/>
          <w:highlight w:val="none"/>
          <w:lang w:val="en-US" w:eastAsia="zh-CN"/>
        </w:rPr>
        <w:t>至吉林省住房和城乡建设厅、吉林省工程建设</w:t>
      </w:r>
      <w:r>
        <w:rPr>
          <w:rFonts w:hint="eastAsia" w:ascii="宋体" w:hAnsi="宋体" w:eastAsia="宋体" w:cs="宋体"/>
          <w:color w:val="auto"/>
          <w:spacing w:val="4"/>
          <w:sz w:val="24"/>
          <w:szCs w:val="24"/>
          <w:highlight w:val="none"/>
          <w:lang w:eastAsia="zh-CN"/>
        </w:rPr>
        <w:t>全过程咨询</w:t>
      </w:r>
      <w:r>
        <w:rPr>
          <w:rFonts w:hint="eastAsia" w:ascii="宋体" w:hAnsi="宋体" w:eastAsia="宋体" w:cs="宋体"/>
          <w:color w:val="auto"/>
          <w:spacing w:val="4"/>
          <w:sz w:val="24"/>
          <w:szCs w:val="24"/>
          <w:highlight w:val="none"/>
          <w:lang w:val="en-US" w:eastAsia="zh-CN"/>
        </w:rPr>
        <w:t>协会，经导则编制组修订后报请吉林省住房和城乡建设厅审核、颁布实施</w:t>
      </w:r>
      <w:r>
        <w:rPr>
          <w:rFonts w:hint="eastAsia" w:ascii="宋体" w:hAnsi="宋体" w:eastAsia="宋体" w:cs="宋体"/>
          <w:color w:val="auto"/>
          <w:spacing w:val="4"/>
          <w:sz w:val="24"/>
          <w:szCs w:val="24"/>
          <w:highlight w:val="none"/>
          <w:lang w:eastAsia="zh-CN"/>
        </w:rPr>
        <w:t>。</w:t>
      </w:r>
    </w:p>
    <w:p>
      <w:pPr>
        <w:spacing w:before="0" w:after="0" w:line="240" w:lineRule="auto"/>
        <w:ind w:left="0" w:leftChars="0" w:right="0" w:rightChars="0" w:firstLine="0" w:firstLineChars="0"/>
        <w:jc w:val="both"/>
        <w:rPr>
          <w:rFonts w:ascii="宋体" w:hAnsi="宋体" w:eastAsia="宋体" w:cs="Arial"/>
          <w:snapToGrid w:val="0"/>
          <w:color w:val="auto"/>
          <w:kern w:val="0"/>
          <w:sz w:val="21"/>
          <w:szCs w:val="21"/>
          <w:lang w:val="en-US" w:eastAsia="en-US" w:bidi="ar-SA"/>
        </w:rPr>
      </w:pPr>
    </w:p>
    <w:p>
      <w:pPr>
        <w:keepNext w:val="0"/>
        <w:keepLines w:val="0"/>
        <w:pageBreakBefore w:val="0"/>
        <w:widowControl/>
        <w:kinsoku w:val="0"/>
        <w:wordWrap/>
        <w:overflowPunct/>
        <w:topLinePunct w:val="0"/>
        <w:autoSpaceDE/>
        <w:autoSpaceDN/>
        <w:bidi w:val="0"/>
        <w:adjustRightInd w:val="0"/>
        <w:snapToGrid w:val="0"/>
        <w:spacing w:before="0" w:after="0" w:line="360" w:lineRule="auto"/>
        <w:ind w:right="0" w:rightChars="0" w:firstLine="500" w:firstLineChars="2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eastAsia="宋体" w:cs="宋体"/>
          <w:b/>
          <w:bCs/>
          <w:snapToGrid w:val="0"/>
          <w:color w:val="auto"/>
          <w:w w:val="104"/>
          <w:kern w:val="0"/>
          <w:sz w:val="24"/>
          <w:szCs w:val="24"/>
          <w:lang w:val="en-US" w:eastAsia="zh-CN" w:bidi="ar-SA"/>
        </w:rPr>
        <w:t>主</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编</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单</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位</w:t>
      </w:r>
      <w:r>
        <w:rPr>
          <w:rFonts w:hint="eastAsia" w:ascii="宋体" w:hAnsi="宋体" w:cs="宋体"/>
          <w:b/>
          <w:bCs/>
          <w:snapToGrid w:val="0"/>
          <w:color w:val="auto"/>
          <w:w w:val="104"/>
          <w:kern w:val="0"/>
          <w:sz w:val="24"/>
          <w:szCs w:val="24"/>
          <w:lang w:val="en-US" w:eastAsia="zh-CN" w:bidi="ar-SA"/>
        </w:rPr>
        <w:t>：</w:t>
      </w:r>
      <w:r>
        <w:rPr>
          <w:rFonts w:hint="eastAsia" w:ascii="宋体" w:hAnsi="宋体" w:cs="Arial"/>
          <w:snapToGrid w:val="0"/>
          <w:color w:val="auto"/>
          <w:kern w:val="0"/>
          <w:sz w:val="24"/>
          <w:szCs w:val="24"/>
          <w:lang w:val="en-US" w:eastAsia="zh-CN" w:bidi="ar-SA"/>
        </w:rPr>
        <w:t>吉林省工程建设全过程咨询协会</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吉林省建苑设计集团有限公司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right="0" w:rightChars="0" w:firstLine="500" w:firstLineChars="2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eastAsia="宋体" w:cs="宋体"/>
          <w:b/>
          <w:bCs/>
          <w:snapToGrid w:val="0"/>
          <w:color w:val="auto"/>
          <w:w w:val="104"/>
          <w:kern w:val="0"/>
          <w:sz w:val="24"/>
          <w:szCs w:val="24"/>
          <w:lang w:val="en-US" w:eastAsia="zh-CN" w:bidi="ar-SA"/>
        </w:rPr>
        <w:t>参</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编</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单</w:t>
      </w:r>
      <w:r>
        <w:rPr>
          <w:rFonts w:hint="eastAsia" w:ascii="宋体" w:hAnsi="宋体" w:cs="宋体"/>
          <w:b/>
          <w:bCs/>
          <w:snapToGrid w:val="0"/>
          <w:color w:val="auto"/>
          <w:w w:val="104"/>
          <w:kern w:val="0"/>
          <w:sz w:val="24"/>
          <w:szCs w:val="24"/>
          <w:lang w:val="en-US" w:eastAsia="zh-CN" w:bidi="ar-SA"/>
        </w:rPr>
        <w:t xml:space="preserve"> </w:t>
      </w:r>
      <w:r>
        <w:rPr>
          <w:rFonts w:hint="eastAsia" w:ascii="宋体" w:hAnsi="宋体" w:eastAsia="宋体" w:cs="宋体"/>
          <w:b/>
          <w:bCs/>
          <w:snapToGrid w:val="0"/>
          <w:color w:val="auto"/>
          <w:w w:val="104"/>
          <w:kern w:val="0"/>
          <w:sz w:val="24"/>
          <w:szCs w:val="24"/>
          <w:lang w:val="en-US" w:eastAsia="zh-CN" w:bidi="ar-SA"/>
        </w:rPr>
        <w:t>位</w:t>
      </w:r>
      <w:r>
        <w:rPr>
          <w:rFonts w:hint="eastAsia" w:ascii="宋体" w:hAnsi="宋体" w:cs="宋体"/>
          <w:b/>
          <w:bCs/>
          <w:snapToGrid w:val="0"/>
          <w:color w:val="auto"/>
          <w:w w:val="104"/>
          <w:kern w:val="0"/>
          <w:sz w:val="24"/>
          <w:szCs w:val="24"/>
          <w:lang w:val="en-US" w:eastAsia="zh-CN" w:bidi="ar-SA"/>
        </w:rPr>
        <w:t>：</w:t>
      </w:r>
      <w:r>
        <w:rPr>
          <w:rFonts w:hint="eastAsia" w:ascii="宋体" w:hAnsi="宋体" w:cs="Arial"/>
          <w:snapToGrid w:val="0"/>
          <w:color w:val="auto"/>
          <w:kern w:val="0"/>
          <w:sz w:val="24"/>
          <w:szCs w:val="24"/>
          <w:lang w:val="en-US" w:eastAsia="zh-CN" w:bidi="ar-SA"/>
        </w:rPr>
        <w:t>中国市政工程东北设计研究总院有限公司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吉林建大联创工程建设全过程咨询集团公司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吉林梦溪工程管理有限公司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长春建业集团股份有限公司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吉林省华兴建设投资集团有限公司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长春市市政工程设计研究院有限责任公司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吉林省天泰建筑工程项目管理有限公司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吉林省吉林轻工业设计院有限公司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长春市唯实建设工程项目管理有限公司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吉林智晟项目管理有限公司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吉林瑞德工程项目管理有限公司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吉林省嘉源建筑工程咨询有限公司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吉林建筑大学设计研究院有限责任公司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default"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吉林省建筑科学研究设计院</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吉林省建筑材料工业设计研究院</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吉林省吉规城市建筑设计有限责任公司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吉林省东南工程管理咨询有限公司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吉林省中翼工程咨询有限公司</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2131" w:firstLineChars="888"/>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吉林省机电研究设计院</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482" w:firstLineChars="2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eastAsia="宋体" w:cs="宋体"/>
          <w:b/>
          <w:bCs/>
          <w:snapToGrid w:val="0"/>
          <w:color w:val="auto"/>
          <w:w w:val="100"/>
          <w:kern w:val="0"/>
          <w:sz w:val="24"/>
          <w:szCs w:val="24"/>
          <w:lang w:val="en-US" w:eastAsia="zh-CN" w:bidi="ar-SA"/>
        </w:rPr>
        <w:t>主要起草人员</w:t>
      </w:r>
      <w:r>
        <w:rPr>
          <w:rFonts w:hint="eastAsia" w:ascii="宋体" w:hAnsi="宋体" w:cs="宋体"/>
          <w:b/>
          <w:bCs/>
          <w:snapToGrid w:val="0"/>
          <w:color w:val="auto"/>
          <w:w w:val="100"/>
          <w:kern w:val="0"/>
          <w:sz w:val="24"/>
          <w:szCs w:val="24"/>
          <w:lang w:val="en-US" w:eastAsia="zh-CN" w:bidi="ar-SA"/>
        </w:rPr>
        <w:t>：</w:t>
      </w:r>
      <w:r>
        <w:rPr>
          <w:rFonts w:hint="eastAsia" w:ascii="宋体" w:hAnsi="宋体" w:cs="Arial"/>
          <w:snapToGrid w:val="0"/>
          <w:color w:val="auto"/>
          <w:kern w:val="0"/>
          <w:sz w:val="24"/>
          <w:szCs w:val="24"/>
          <w:lang w:val="en-US" w:eastAsia="zh-CN" w:bidi="ar-SA"/>
        </w:rPr>
        <w:t>谭敬胜  郭  巍  张宇桁  李少杰  孙兆银</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482" w:firstLineChars="2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b/>
          <w:bCs/>
          <w:snapToGrid w:val="0"/>
          <w:color w:val="auto"/>
          <w:kern w:val="0"/>
          <w:sz w:val="24"/>
          <w:szCs w:val="24"/>
          <w:lang w:val="en-US" w:eastAsia="zh-CN" w:bidi="ar-SA"/>
        </w:rPr>
        <w:t>参与起草人员：</w:t>
      </w:r>
      <w:r>
        <w:rPr>
          <w:rFonts w:hint="eastAsia" w:ascii="宋体" w:hAnsi="宋体" w:cs="Arial"/>
          <w:snapToGrid w:val="0"/>
          <w:color w:val="auto"/>
          <w:kern w:val="0"/>
          <w:sz w:val="24"/>
          <w:szCs w:val="24"/>
          <w:lang w:val="en-US" w:eastAsia="zh-CN" w:bidi="ar-SA"/>
        </w:rPr>
        <w:t xml:space="preserve">王桂秋  赵晓璐  林春明  殷维河  刘德强  李有志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 xml:space="preserve">冯艳萍  王庆国  阴发盛  宋美珠  </w:t>
      </w:r>
      <w:r>
        <w:rPr>
          <w:rFonts w:hint="eastAsia" w:ascii="宋体" w:hAnsi="宋体" w:eastAsia="宋体" w:cs="Arial"/>
          <w:snapToGrid w:val="0"/>
          <w:color w:val="auto"/>
          <w:kern w:val="0"/>
          <w:sz w:val="24"/>
          <w:szCs w:val="24"/>
          <w:lang w:val="en-US" w:eastAsia="zh-CN" w:bidi="ar-SA"/>
        </w:rPr>
        <w:t xml:space="preserve">李铁英  </w:t>
      </w:r>
      <w:r>
        <w:rPr>
          <w:rFonts w:hint="eastAsia" w:ascii="宋体" w:hAnsi="宋体" w:cs="Arial"/>
          <w:snapToGrid w:val="0"/>
          <w:color w:val="auto"/>
          <w:kern w:val="0"/>
          <w:sz w:val="24"/>
          <w:szCs w:val="24"/>
          <w:lang w:val="en-US" w:eastAsia="zh-CN" w:bidi="ar-SA"/>
        </w:rPr>
        <w:t xml:space="preserve">张  泳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 xml:space="preserve">赵秋华  张  雨  卞子奇  隋诚义  郭  成  于  宁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 xml:space="preserve">孙  婷  陈威铭  王  亮  胡春江  咸虹宇  吴  昊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 xml:space="preserve">王奡飞  宋  操  庞海泉  刘闫丰  徐庆鸿  孙其锋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 xml:space="preserve">丁  明  衣建全  褚  毅  姚  冰  徐  凯  成颖铭  </w:t>
      </w:r>
    </w:p>
    <w:p>
      <w:pPr>
        <w:keepNext w:val="0"/>
        <w:keepLines w:val="0"/>
        <w:pageBreakBefore w:val="0"/>
        <w:widowControl/>
        <w:tabs>
          <w:tab w:val="left" w:pos="0"/>
          <w:tab w:val="left" w:pos="2100"/>
        </w:tabs>
        <w:kinsoku/>
        <w:wordWrap/>
        <w:overflowPunct w:val="0"/>
        <w:topLinePunct w:val="0"/>
        <w:autoSpaceDE/>
        <w:autoSpaceDN/>
        <w:bidi w:val="0"/>
        <w:adjustRightInd w:val="0"/>
        <w:snapToGrid w:val="0"/>
        <w:spacing w:before="0" w:after="0" w:line="360" w:lineRule="auto"/>
        <w:ind w:left="0" w:leftChars="0" w:right="0" w:rightChars="0" w:firstLine="2160" w:firstLineChars="900"/>
        <w:jc w:val="both"/>
        <w:textAlignment w:val="baseline"/>
        <w:rPr>
          <w:rFonts w:hint="default"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t>田  林  纪海波  张吉庆</w:t>
      </w:r>
    </w:p>
    <w:p>
      <w:pPr>
        <w:keepNext w:val="0"/>
        <w:keepLines w:val="0"/>
        <w:pageBreakBefore w:val="0"/>
        <w:widowControl/>
        <w:kinsoku w:val="0"/>
        <w:wordWrap/>
        <w:overflowPunct/>
        <w:topLinePunct w:val="0"/>
        <w:autoSpaceDE/>
        <w:autoSpaceDN/>
        <w:bidi w:val="0"/>
        <w:adjustRightInd w:val="0"/>
        <w:snapToGrid w:val="0"/>
        <w:spacing w:before="0" w:after="0" w:line="360" w:lineRule="auto"/>
        <w:ind w:left="0" w:leftChars="0" w:right="0" w:rightChars="0" w:firstLine="482" w:firstLineChars="200"/>
        <w:jc w:val="both"/>
        <w:textAlignment w:val="baseline"/>
        <w:rPr>
          <w:rFonts w:hint="eastAsia" w:ascii="宋体" w:hAnsi="宋体" w:cs="Arial"/>
          <w:snapToGrid w:val="0"/>
          <w:color w:val="auto"/>
          <w:kern w:val="0"/>
          <w:sz w:val="24"/>
          <w:szCs w:val="24"/>
          <w:lang w:val="en-US" w:eastAsia="zh-CN" w:bidi="ar-SA"/>
        </w:rPr>
      </w:pPr>
      <w:r>
        <w:rPr>
          <w:rFonts w:hint="eastAsia" w:ascii="宋体" w:hAnsi="宋体" w:eastAsia="宋体" w:cs="宋体"/>
          <w:b/>
          <w:bCs/>
          <w:snapToGrid w:val="0"/>
          <w:color w:val="auto"/>
          <w:w w:val="100"/>
          <w:kern w:val="0"/>
          <w:sz w:val="24"/>
          <w:szCs w:val="24"/>
          <w:lang w:val="en-US" w:eastAsia="zh-CN" w:bidi="ar-SA"/>
        </w:rPr>
        <w:t>主要审查人员</w:t>
      </w:r>
      <w:r>
        <w:rPr>
          <w:rFonts w:hint="eastAsia" w:ascii="宋体" w:hAnsi="宋体" w:cs="宋体"/>
          <w:b/>
          <w:bCs/>
          <w:snapToGrid w:val="0"/>
          <w:color w:val="auto"/>
          <w:w w:val="100"/>
          <w:kern w:val="0"/>
          <w:sz w:val="24"/>
          <w:szCs w:val="24"/>
          <w:lang w:val="en-US" w:eastAsia="zh-CN" w:bidi="ar-SA"/>
        </w:rPr>
        <w:t>：</w:t>
      </w:r>
      <w:r>
        <w:rPr>
          <w:rFonts w:hint="eastAsia" w:ascii="宋体" w:hAnsi="宋体" w:cs="Arial"/>
          <w:snapToGrid w:val="0"/>
          <w:color w:val="auto"/>
          <w:kern w:val="0"/>
          <w:sz w:val="24"/>
          <w:szCs w:val="24"/>
          <w:lang w:val="en-US" w:eastAsia="zh-CN" w:bidi="ar-SA"/>
        </w:rPr>
        <w:t>杜奎亮  周  毅  吴雪岭</w:t>
      </w:r>
    </w:p>
    <w:p>
      <w:pPr>
        <w:spacing w:before="0" w:after="0" w:line="240" w:lineRule="auto"/>
        <w:ind w:left="0" w:leftChars="0" w:right="0" w:rightChars="0" w:firstLine="0" w:firstLineChars="0"/>
        <w:jc w:val="left"/>
        <w:rPr>
          <w:rFonts w:hint="eastAsia" w:ascii="宋体" w:hAnsi="宋体" w:cs="Arial"/>
          <w:snapToGrid w:val="0"/>
          <w:color w:val="auto"/>
          <w:kern w:val="0"/>
          <w:sz w:val="24"/>
          <w:szCs w:val="24"/>
          <w:lang w:val="en-US" w:eastAsia="zh-CN" w:bidi="ar-SA"/>
        </w:rPr>
      </w:pPr>
      <w:r>
        <w:rPr>
          <w:rFonts w:hint="eastAsia" w:ascii="宋体" w:hAnsi="宋体" w:cs="Arial"/>
          <w:snapToGrid w:val="0"/>
          <w:color w:val="auto"/>
          <w:kern w:val="0"/>
          <w:sz w:val="24"/>
          <w:szCs w:val="24"/>
          <w:lang w:val="en-US" w:eastAsia="zh-CN" w:bidi="ar-SA"/>
        </w:rPr>
        <w:br w:type="page"/>
      </w:r>
    </w:p>
    <w:p>
      <w:pPr>
        <w:widowControl w:val="0"/>
        <w:spacing w:before="0" w:after="0" w:line="240" w:lineRule="auto"/>
        <w:ind w:left="0" w:leftChars="0" w:right="0" w:rightChars="0" w:firstLine="0" w:firstLineChars="0"/>
        <w:jc w:val="center"/>
        <w:rPr>
          <w:rFonts w:hint="eastAsia" w:ascii="宋体" w:hAnsi="宋体" w:eastAsia="宋体" w:cs="宋体"/>
          <w:snapToGrid w:val="0"/>
          <w:color w:val="auto"/>
          <w:spacing w:val="4"/>
          <w:kern w:val="0"/>
          <w:sz w:val="28"/>
          <w:szCs w:val="28"/>
          <w:highlight w:val="none"/>
          <w:lang w:val="en-US" w:eastAsia="en-US" w:bidi="ar-SA"/>
        </w:rPr>
      </w:pPr>
    </w:p>
    <w:p>
      <w:pPr>
        <w:widowControl w:val="0"/>
        <w:spacing w:before="0" w:after="0" w:line="240" w:lineRule="auto"/>
        <w:ind w:left="0" w:leftChars="0" w:right="0" w:rightChars="0" w:firstLine="0" w:firstLineChars="0"/>
        <w:jc w:val="center"/>
        <w:rPr>
          <w:rFonts w:hint="eastAsia" w:ascii="宋体" w:hAnsi="宋体" w:eastAsia="宋体" w:cs="宋体"/>
          <w:color w:val="auto"/>
          <w:spacing w:val="4"/>
          <w:sz w:val="28"/>
          <w:szCs w:val="28"/>
          <w:highlight w:val="none"/>
          <w:lang w:eastAsia="zh-CN"/>
        </w:rPr>
      </w:pPr>
      <w:r>
        <w:rPr>
          <w:rFonts w:hint="eastAsia" w:ascii="宋体" w:hAnsi="宋体" w:eastAsia="宋体" w:cs="宋体"/>
          <w:color w:val="auto"/>
          <w:spacing w:val="4"/>
          <w:sz w:val="28"/>
          <w:szCs w:val="28"/>
          <w:highlight w:val="none"/>
        </w:rPr>
        <w:t>目</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cs="宋体"/>
          <w:color w:val="auto"/>
          <w:spacing w:val="4"/>
          <w:sz w:val="28"/>
          <w:szCs w:val="28"/>
          <w:highlight w:val="none"/>
          <w:lang w:eastAsia="zh-CN"/>
        </w:rPr>
        <w:t>次</w:t>
      </w:r>
    </w:p>
    <w:p>
      <w:pPr>
        <w:pStyle w:val="7"/>
        <w:tabs>
          <w:tab w:val="right" w:leader="dot" w:pos="8788"/>
        </w:tabs>
      </w:pPr>
      <w:r>
        <w:rPr>
          <w:color w:val="auto"/>
        </w:rPr>
        <w:fldChar w:fldCharType="begin"/>
      </w:r>
      <w:r>
        <w:rPr>
          <w:color w:val="auto"/>
        </w:rPr>
        <w:instrText xml:space="preserve">TOC \o "1-2" \h \u </w:instrText>
      </w:r>
      <w:r>
        <w:rPr>
          <w:color w:val="auto"/>
        </w:rPr>
        <w:fldChar w:fldCharType="separate"/>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_Toc18960 </w:instrText>
      </w:r>
      <w:r>
        <w:rPr>
          <w:rFonts w:hint="eastAsia" w:ascii="宋体" w:hAnsi="宋体" w:eastAsia="宋体" w:cs="宋体"/>
        </w:rPr>
        <w:fldChar w:fldCharType="separate"/>
      </w:r>
      <w:r>
        <w:rPr>
          <w:rFonts w:hint="eastAsia" w:ascii="宋体" w:hAnsi="宋体" w:eastAsia="宋体" w:cs="宋体"/>
          <w:szCs w:val="28"/>
          <w:highlight w:val="none"/>
        </w:rPr>
        <w:t>1  总</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rPr>
        <w:t>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_Toc18960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_Toc18759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 xml:space="preserve">  </w:t>
      </w:r>
      <w:r>
        <w:rPr>
          <w:rFonts w:hint="eastAsia" w:ascii="宋体" w:hAnsi="宋体" w:eastAsia="宋体" w:cs="宋体"/>
          <w:szCs w:val="28"/>
          <w:highlight w:val="none"/>
          <w:lang w:val="en-US" w:eastAsia="zh-CN"/>
        </w:rPr>
        <w:t>术  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_Toc18759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_Toc22967 </w:instrText>
      </w:r>
      <w:r>
        <w:rPr>
          <w:rFonts w:hint="eastAsia" w:ascii="宋体" w:hAnsi="宋体" w:eastAsia="宋体" w:cs="宋体"/>
        </w:rPr>
        <w:fldChar w:fldCharType="separate"/>
      </w:r>
      <w:r>
        <w:rPr>
          <w:rFonts w:hint="eastAsia" w:ascii="宋体" w:hAnsi="宋体" w:eastAsia="宋体" w:cs="宋体"/>
          <w:szCs w:val="28"/>
          <w:highlight w:val="none"/>
        </w:rPr>
        <w:t>3  基本规定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_Toc22967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_Toc6533 </w:instrText>
      </w:r>
      <w:r>
        <w:rPr>
          <w:rFonts w:hint="eastAsia" w:ascii="宋体" w:hAnsi="宋体" w:eastAsia="宋体" w:cs="宋体"/>
        </w:rPr>
        <w:fldChar w:fldCharType="separate"/>
      </w:r>
      <w:r>
        <w:rPr>
          <w:rFonts w:hint="eastAsia" w:ascii="宋体" w:hAnsi="宋体" w:eastAsia="宋体" w:cs="宋体"/>
          <w:highlight w:val="none"/>
          <w:lang w:eastAsia="zh-CN"/>
        </w:rPr>
        <w:t>3.</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 xml:space="preserve">  全过程工程咨询</w:t>
      </w:r>
      <w:r>
        <w:rPr>
          <w:rFonts w:hint="eastAsia" w:ascii="宋体" w:hAnsi="宋体" w:eastAsia="宋体" w:cs="宋体"/>
          <w:highlight w:val="none"/>
          <w:lang w:val="en-US" w:eastAsia="zh-CN"/>
        </w:rPr>
        <w:t>实施</w:t>
      </w:r>
      <w:r>
        <w:rPr>
          <w:rFonts w:hint="eastAsia" w:ascii="宋体" w:hAnsi="宋体" w:eastAsia="宋体" w:cs="宋体"/>
          <w:highlight w:val="none"/>
          <w:lang w:eastAsia="zh-CN"/>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_Toc6533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_Toc22970 </w:instrText>
      </w:r>
      <w:r>
        <w:rPr>
          <w:rFonts w:hint="eastAsia" w:ascii="宋体" w:hAnsi="宋体" w:eastAsia="宋体" w:cs="宋体"/>
        </w:rPr>
        <w:fldChar w:fldCharType="separate"/>
      </w:r>
      <w:r>
        <w:rPr>
          <w:rFonts w:hint="eastAsia" w:ascii="宋体" w:hAnsi="宋体" w:eastAsia="宋体" w:cs="宋体"/>
          <w:highlight w:val="none"/>
          <w:lang w:eastAsia="zh-CN"/>
        </w:rPr>
        <w:t>3.</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 xml:space="preserve">  全过程工程咨询</w:t>
      </w:r>
      <w:r>
        <w:rPr>
          <w:rFonts w:hint="eastAsia" w:ascii="宋体" w:hAnsi="宋体" w:eastAsia="宋体" w:cs="宋体"/>
          <w:highlight w:val="none"/>
          <w:lang w:val="en-US" w:eastAsia="zh-CN"/>
        </w:rPr>
        <w:t>服务模式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_Toc22970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_Toc6001 </w:instrText>
      </w:r>
      <w:r>
        <w:rPr>
          <w:rFonts w:hint="eastAsia" w:ascii="宋体" w:hAnsi="宋体" w:eastAsia="宋体" w:cs="宋体"/>
        </w:rPr>
        <w:fldChar w:fldCharType="separate"/>
      </w:r>
      <w:r>
        <w:rPr>
          <w:rFonts w:hint="eastAsia" w:ascii="宋体" w:hAnsi="宋体" w:eastAsia="宋体" w:cs="宋体"/>
          <w:highlight w:val="none"/>
          <w:lang w:eastAsia="zh-CN"/>
        </w:rPr>
        <w:t>3.</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 xml:space="preserve">  全过程工程咨询服务内容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_Toc6001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_Toc11191 </w:instrText>
      </w:r>
      <w:r>
        <w:rPr>
          <w:rFonts w:hint="eastAsia" w:ascii="宋体" w:hAnsi="宋体" w:eastAsia="宋体" w:cs="宋体"/>
        </w:rPr>
        <w:fldChar w:fldCharType="separate"/>
      </w:r>
      <w:r>
        <w:rPr>
          <w:rFonts w:hint="eastAsia" w:ascii="宋体" w:hAnsi="宋体" w:eastAsia="宋体" w:cs="宋体"/>
          <w:highlight w:val="none"/>
          <w:lang w:eastAsia="zh-CN"/>
        </w:rPr>
        <w:t>3.</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 xml:space="preserve">  全过程工程咨询单位资格</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_Toc11191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_Toc27991 </w:instrText>
      </w:r>
      <w:r>
        <w:rPr>
          <w:rFonts w:hint="eastAsia" w:ascii="宋体" w:hAnsi="宋体" w:eastAsia="宋体" w:cs="宋体"/>
        </w:rPr>
        <w:fldChar w:fldCharType="separate"/>
      </w:r>
      <w:r>
        <w:rPr>
          <w:rFonts w:hint="eastAsia" w:ascii="宋体" w:hAnsi="宋体" w:eastAsia="宋体" w:cs="宋体"/>
          <w:szCs w:val="24"/>
          <w:highlight w:val="none"/>
          <w:lang w:eastAsia="zh-CN"/>
        </w:rPr>
        <w:t>3.</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 xml:space="preserve">  全过程工程咨询委托方式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_Toc14608 </w:instrText>
      </w:r>
      <w:r>
        <w:rPr>
          <w:rFonts w:hint="eastAsia" w:ascii="宋体" w:hAnsi="宋体" w:eastAsia="宋体" w:cs="宋体"/>
        </w:rPr>
        <w:fldChar w:fldCharType="separate"/>
      </w:r>
      <w:r>
        <w:rPr>
          <w:rFonts w:hint="eastAsia" w:ascii="宋体" w:hAnsi="宋体" w:eastAsia="宋体" w:cs="宋体"/>
          <w:szCs w:val="24"/>
          <w:highlight w:val="none"/>
          <w:lang w:eastAsia="zh-CN"/>
        </w:rPr>
        <w:t>3.</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 xml:space="preserve">  全过程工程咨询评标办法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_Toc14608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_Toc16455 </w:instrText>
      </w:r>
      <w:r>
        <w:rPr>
          <w:rFonts w:hint="eastAsia" w:ascii="宋体" w:hAnsi="宋体" w:eastAsia="宋体" w:cs="宋体"/>
        </w:rPr>
        <w:fldChar w:fldCharType="separate"/>
      </w:r>
      <w:r>
        <w:rPr>
          <w:rFonts w:hint="eastAsia" w:ascii="宋体" w:hAnsi="宋体" w:eastAsia="宋体" w:cs="宋体"/>
          <w:szCs w:val="24"/>
          <w:highlight w:val="none"/>
          <w:lang w:eastAsia="zh-CN"/>
        </w:rPr>
        <w:t>3.</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eastAsia="zh-CN"/>
        </w:rPr>
        <w:t xml:space="preserve">  全过程工程咨询计费模式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_Toc16455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rPr>
        <w:instrText xml:space="preserve"> HYPERLINK \l _Toc3055 </w:instrText>
      </w:r>
      <w:r>
        <w:rPr>
          <w:rFonts w:hint="eastAsia" w:ascii="宋体" w:hAnsi="宋体" w:eastAsia="宋体" w:cs="宋体"/>
        </w:rPr>
        <w:fldChar w:fldCharType="separate"/>
      </w:r>
      <w:r>
        <w:rPr>
          <w:rFonts w:hint="eastAsia" w:ascii="宋体" w:hAnsi="宋体" w:eastAsia="宋体" w:cs="宋体"/>
          <w:szCs w:val="24"/>
          <w:highlight w:val="none"/>
          <w:lang w:eastAsia="zh-CN"/>
        </w:rPr>
        <w:t>3.</w:t>
      </w:r>
      <w:r>
        <w:rPr>
          <w:rFonts w:hint="eastAsia" w:ascii="宋体" w:hAnsi="宋体" w:eastAsia="宋体" w:cs="宋体"/>
          <w:szCs w:val="24"/>
          <w:highlight w:val="none"/>
          <w:lang w:val="en-US" w:eastAsia="zh-CN"/>
        </w:rPr>
        <w:t>8</w:t>
      </w:r>
      <w:r>
        <w:rPr>
          <w:rFonts w:hint="eastAsia" w:ascii="宋体" w:hAnsi="宋体" w:eastAsia="宋体" w:cs="宋体"/>
          <w:szCs w:val="24"/>
          <w:highlight w:val="none"/>
          <w:lang w:eastAsia="zh-CN"/>
        </w:rPr>
        <w:t xml:space="preserve">  建设单位</w:t>
      </w:r>
      <w:r>
        <w:rPr>
          <w:rFonts w:hint="eastAsia" w:ascii="宋体" w:hAnsi="宋体" w:eastAsia="宋体" w:cs="宋体"/>
          <w:szCs w:val="24"/>
          <w:highlight w:val="none"/>
          <w:lang w:val="en-US" w:eastAsia="zh-CN"/>
        </w:rPr>
        <w:t>权利义务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_Toc18709 </w:instrText>
      </w:r>
      <w:r>
        <w:rPr>
          <w:rFonts w:hint="eastAsia" w:ascii="宋体" w:hAnsi="宋体" w:eastAsia="宋体" w:cs="宋体"/>
        </w:rPr>
        <w:fldChar w:fldCharType="separate"/>
      </w:r>
      <w:r>
        <w:rPr>
          <w:rFonts w:hint="eastAsia" w:ascii="宋体" w:hAnsi="宋体" w:eastAsia="宋体" w:cs="宋体"/>
          <w:szCs w:val="28"/>
          <w:highlight w:val="none"/>
        </w:rPr>
        <w:t xml:space="preserve">4  </w:t>
      </w:r>
      <w:r>
        <w:rPr>
          <w:rFonts w:hint="eastAsia" w:ascii="宋体" w:hAnsi="宋体" w:eastAsia="宋体" w:cs="宋体"/>
          <w:szCs w:val="28"/>
          <w:highlight w:val="none"/>
          <w:lang w:val="en-US" w:eastAsia="zh-CN"/>
        </w:rPr>
        <w:t>全过程工程咨询服务机构与人员职责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_Toc1606 </w:instrText>
      </w:r>
      <w:r>
        <w:rPr>
          <w:rFonts w:hint="eastAsia" w:ascii="宋体" w:hAnsi="宋体" w:eastAsia="宋体" w:cs="宋体"/>
        </w:rPr>
        <w:fldChar w:fldCharType="separate"/>
      </w:r>
      <w:r>
        <w:rPr>
          <w:rFonts w:hint="eastAsia" w:ascii="宋体" w:hAnsi="宋体" w:eastAsia="宋体" w:cs="宋体"/>
          <w:szCs w:val="24"/>
          <w:highlight w:val="none"/>
        </w:rPr>
        <w:t>4.</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 xml:space="preserve">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项目咨询部</w:t>
      </w:r>
      <w:r>
        <w:rPr>
          <w:rFonts w:hint="eastAsia" w:ascii="宋体" w:hAnsi="宋体" w:eastAsia="宋体" w:cs="宋体"/>
          <w:szCs w:val="24"/>
          <w:highlight w:val="none"/>
        </w:rPr>
        <w:t>设置与职责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_Toc32474 </w:instrText>
      </w:r>
      <w:r>
        <w:rPr>
          <w:rFonts w:hint="eastAsia" w:ascii="宋体" w:hAnsi="宋体" w:eastAsia="宋体" w:cs="宋体"/>
        </w:rPr>
        <w:fldChar w:fldCharType="separate"/>
      </w:r>
      <w:r>
        <w:rPr>
          <w:rFonts w:hint="eastAsia" w:ascii="宋体" w:hAnsi="宋体" w:eastAsia="宋体" w:cs="宋体"/>
          <w:szCs w:val="24"/>
          <w:highlight w:val="none"/>
        </w:rPr>
        <w:t>4.</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 xml:space="preserve"> </w:t>
      </w:r>
      <w:r>
        <w:rPr>
          <w:rFonts w:hint="eastAsia" w:ascii="宋体" w:hAnsi="宋体" w:eastAsia="宋体" w:cs="宋体"/>
          <w:szCs w:val="24"/>
          <w:highlight w:val="none"/>
          <w:lang w:val="en-US" w:eastAsia="zh-CN"/>
        </w:rPr>
        <w:t xml:space="preserve"> 总咨询师</w:t>
      </w:r>
      <w:r>
        <w:rPr>
          <w:rFonts w:hint="eastAsia" w:ascii="宋体" w:hAnsi="宋体" w:eastAsia="宋体" w:cs="宋体"/>
          <w:szCs w:val="24"/>
          <w:highlight w:val="none"/>
        </w:rPr>
        <w:t>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_Toc32474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_Toc3444 </w:instrText>
      </w:r>
      <w:r>
        <w:rPr>
          <w:rFonts w:hint="eastAsia" w:ascii="宋体" w:hAnsi="宋体" w:eastAsia="宋体" w:cs="宋体"/>
        </w:rPr>
        <w:fldChar w:fldCharType="separate"/>
      </w:r>
      <w:r>
        <w:rPr>
          <w:rFonts w:hint="eastAsia" w:ascii="宋体" w:hAnsi="宋体" w:eastAsia="宋体" w:cs="宋体"/>
          <w:szCs w:val="24"/>
          <w:highlight w:val="none"/>
        </w:rPr>
        <w:t>4.</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 xml:space="preserve">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专业咨询工程师</w:t>
      </w:r>
      <w:r>
        <w:rPr>
          <w:rFonts w:hint="eastAsia" w:ascii="宋体" w:hAnsi="宋体" w:eastAsia="宋体" w:cs="宋体"/>
          <w:szCs w:val="24"/>
          <w:highlight w:val="none"/>
        </w:rPr>
        <w:t>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_Toc3444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_Toc25303 </w:instrText>
      </w:r>
      <w:r>
        <w:rPr>
          <w:rFonts w:hint="eastAsia" w:ascii="宋体" w:hAnsi="宋体" w:eastAsia="宋体" w:cs="宋体"/>
        </w:rPr>
        <w:fldChar w:fldCharType="separate"/>
      </w:r>
      <w:r>
        <w:rPr>
          <w:rFonts w:hint="eastAsia" w:ascii="宋体" w:hAnsi="宋体" w:eastAsia="宋体" w:cs="宋体"/>
          <w:szCs w:val="24"/>
          <w:highlight w:val="none"/>
        </w:rPr>
        <w:t>4.</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rPr>
        <w:t xml:space="preserve">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lang w:eastAsia="zh-CN"/>
        </w:rPr>
        <w:t>项目咨询部</w:t>
      </w:r>
      <w:r>
        <w:rPr>
          <w:rFonts w:hint="eastAsia" w:ascii="宋体" w:hAnsi="宋体" w:eastAsia="宋体" w:cs="宋体"/>
          <w:szCs w:val="24"/>
          <w:highlight w:val="none"/>
        </w:rPr>
        <w:t>服务设施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_Toc24712 </w:instrText>
      </w:r>
      <w:r>
        <w:rPr>
          <w:rFonts w:hint="eastAsia" w:ascii="宋体" w:hAnsi="宋体" w:eastAsia="宋体" w:cs="宋体"/>
        </w:rPr>
        <w:fldChar w:fldCharType="separate"/>
      </w:r>
      <w:r>
        <w:rPr>
          <w:rFonts w:hint="eastAsia" w:ascii="宋体" w:hAnsi="宋体" w:eastAsia="宋体" w:cs="宋体"/>
          <w:szCs w:val="28"/>
          <w:highlight w:val="none"/>
        </w:rPr>
        <w:t xml:space="preserve">5  </w:t>
      </w:r>
      <w:r>
        <w:rPr>
          <w:rFonts w:hint="eastAsia" w:ascii="宋体" w:hAnsi="宋体" w:eastAsia="宋体" w:cs="宋体"/>
          <w:szCs w:val="28"/>
          <w:highlight w:val="none"/>
          <w:lang w:eastAsia="zh-CN"/>
        </w:rPr>
        <w:t>全过程工程咨询</w:t>
      </w:r>
      <w:r>
        <w:rPr>
          <w:rFonts w:hint="eastAsia" w:ascii="宋体" w:hAnsi="宋体" w:eastAsia="宋体" w:cs="宋体"/>
          <w:szCs w:val="28"/>
          <w:highlight w:val="none"/>
        </w:rPr>
        <w:t>策划</w:t>
      </w:r>
      <w:r>
        <w:rPr>
          <w:rFonts w:hint="eastAsia" w:ascii="宋体" w:hAnsi="宋体" w:eastAsia="宋体" w:cs="宋体"/>
          <w:szCs w:val="28"/>
          <w:highlight w:val="none"/>
          <w:lang w:val="en-US" w:eastAsia="zh-CN"/>
        </w:rPr>
        <w:t>与统筹管理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_Toc24712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_Toc10645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 xml:space="preserve">.1  </w:t>
      </w:r>
      <w:r>
        <w:rPr>
          <w:rFonts w:hint="eastAsia" w:ascii="宋体" w:hAnsi="宋体" w:eastAsia="宋体" w:cs="宋体"/>
          <w:szCs w:val="24"/>
          <w:highlight w:val="none"/>
          <w:lang w:val="en-US" w:eastAsia="zh-CN"/>
        </w:rPr>
        <w:t>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_Toc10645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_Toc5379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5.2  策划与统筹管理的主要内容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_Toc5379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_Toc6186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5.3  全过程工程咨询服务工作大纲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_Toc6186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_Toc13007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 xml:space="preserve">  专业咨询服务实施细则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_Toc13007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_Toc22852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 xml:space="preserve">  全过程工程咨询</w:t>
      </w:r>
      <w:r>
        <w:rPr>
          <w:rFonts w:hint="eastAsia" w:ascii="宋体" w:hAnsi="宋体" w:eastAsia="宋体" w:cs="宋体"/>
          <w:szCs w:val="24"/>
          <w:highlight w:val="none"/>
          <w:lang w:val="en-US" w:eastAsia="zh-CN"/>
        </w:rPr>
        <w:t>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_Toc22852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_Toc6822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lang w:val="en-US" w:eastAsia="zh-CN"/>
        </w:rPr>
        <w:t>报批报建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_Toc6822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_Toc12399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lang w:val="en-US" w:eastAsia="zh-CN"/>
        </w:rPr>
        <w:t>数字化咨询服务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_Toc12399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_Toc14519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 xml:space="preserve">  </w:t>
      </w:r>
      <w:r>
        <w:rPr>
          <w:rFonts w:hint="eastAsia" w:ascii="宋体" w:hAnsi="宋体" w:eastAsia="宋体" w:cs="宋体"/>
          <w:szCs w:val="28"/>
          <w:highlight w:val="none"/>
          <w:lang w:val="en-US" w:eastAsia="zh-CN"/>
        </w:rPr>
        <w:t>投资</w:t>
      </w:r>
      <w:r>
        <w:rPr>
          <w:rFonts w:hint="eastAsia" w:ascii="宋体" w:hAnsi="宋体" w:eastAsia="宋体" w:cs="宋体"/>
          <w:szCs w:val="28"/>
          <w:highlight w:val="none"/>
          <w:lang w:eastAsia="zh-CN"/>
        </w:rPr>
        <w:t>决策阶段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_Toc14519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_Toc31910 </w:instrText>
      </w:r>
      <w:r>
        <w:rPr>
          <w:rFonts w:hint="eastAsia" w:ascii="宋体" w:hAnsi="宋体" w:eastAsia="宋体" w:cs="宋体"/>
        </w:rPr>
        <w:fldChar w:fldCharType="separate"/>
      </w:r>
      <w:r>
        <w:rPr>
          <w:rFonts w:hint="eastAsia" w:ascii="宋体" w:hAnsi="宋体" w:eastAsia="宋体" w:cs="宋体"/>
          <w:snapToGrid/>
          <w:kern w:val="2"/>
          <w:szCs w:val="24"/>
          <w:highlight w:val="none"/>
          <w:shd w:val="clear" w:color="auto" w:fill="FFFFFF"/>
          <w:lang w:val="en-US" w:eastAsia="zh-CN"/>
        </w:rPr>
        <w:t>6.1  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_Toc31910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_Toc11633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6.2  项目建议书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_Toc11633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_Toc11386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6.3</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概念方案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_Toc11386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_Toc9622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6.4  项目可行性研究报告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_Toc9622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_Toc6217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6.5  咨询服务控制要点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_Toc6217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_Toc9228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 xml:space="preserve">  </w:t>
      </w:r>
      <w:r>
        <w:rPr>
          <w:rFonts w:hint="eastAsia" w:ascii="宋体" w:hAnsi="宋体" w:eastAsia="宋体" w:cs="宋体"/>
          <w:szCs w:val="28"/>
          <w:highlight w:val="none"/>
          <w:lang w:eastAsia="zh-CN"/>
        </w:rPr>
        <w:t>勘察设计阶段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_Toc9228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_Toc7007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eastAsia="zh-CN"/>
        </w:rPr>
        <w:t>.1  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_Toc7007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_Toc21250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7.2</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初步勘察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_Toc21250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_Toc19194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7.3</w:t>
      </w:r>
      <w:r>
        <w:rPr>
          <w:rFonts w:hint="eastAsia" w:ascii="宋体" w:hAnsi="宋体" w:eastAsia="宋体" w:cs="宋体"/>
          <w:snapToGrid/>
          <w:kern w:val="2"/>
          <w:szCs w:val="24"/>
          <w:highlight w:val="none"/>
          <w:lang w:eastAsia="zh-CN"/>
        </w:rPr>
        <w:t xml:space="preserve">  方案设计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_Toc19194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_Toc24412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7.4</w:t>
      </w:r>
      <w:r>
        <w:rPr>
          <w:rFonts w:hint="eastAsia" w:ascii="宋体" w:hAnsi="宋体" w:eastAsia="宋体" w:cs="宋体"/>
          <w:snapToGrid/>
          <w:kern w:val="2"/>
          <w:szCs w:val="24"/>
          <w:highlight w:val="none"/>
          <w:lang w:eastAsia="zh-CN"/>
        </w:rPr>
        <w:t xml:space="preserve">  初步设计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_Toc24412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_Toc25220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5</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详细勘察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_Toc25220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_Toc14483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6</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施工图设计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_Toc14483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_Toc30336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7.7  施工图预算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_Toc8287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7</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8</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咨询服务控制要点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_Toc8287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_Toc19451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 xml:space="preserve">  </w:t>
      </w:r>
      <w:r>
        <w:rPr>
          <w:rFonts w:hint="eastAsia" w:ascii="宋体" w:hAnsi="宋体" w:eastAsia="宋体" w:cs="宋体"/>
          <w:szCs w:val="28"/>
          <w:highlight w:val="none"/>
          <w:lang w:eastAsia="zh-CN"/>
        </w:rPr>
        <w:t>招标采购阶段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_Toc19451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_Toc4329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8</w:t>
      </w:r>
      <w:r>
        <w:rPr>
          <w:rFonts w:hint="eastAsia" w:ascii="宋体" w:hAnsi="宋体" w:eastAsia="宋体" w:cs="宋体"/>
          <w:snapToGrid/>
          <w:kern w:val="2"/>
          <w:szCs w:val="24"/>
          <w:highlight w:val="none"/>
          <w:lang w:eastAsia="zh-CN"/>
        </w:rPr>
        <w:t>.1  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_Toc4329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_Toc24714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8</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 xml:space="preserve">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_Toc24714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_Toc30040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8.3  工程量清单及最高投标限价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_Toc30040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_Toc20239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8</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lang w:val="en-US" w:eastAsia="zh-CN"/>
        </w:rPr>
        <w:t>合同文件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_Toc20239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_Toc20465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8.5  咨询服务控制要点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_Toc20465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_Toc24549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 xml:space="preserve">  </w:t>
      </w:r>
      <w:r>
        <w:rPr>
          <w:rFonts w:hint="eastAsia" w:ascii="宋体" w:hAnsi="宋体" w:eastAsia="宋体" w:cs="宋体"/>
          <w:szCs w:val="28"/>
          <w:highlight w:val="none"/>
          <w:lang w:eastAsia="zh-CN"/>
        </w:rPr>
        <w:t>工程施工阶段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_Toc24549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_Toc557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9</w:t>
      </w:r>
      <w:r>
        <w:rPr>
          <w:rFonts w:hint="eastAsia" w:ascii="宋体" w:hAnsi="宋体" w:eastAsia="宋体" w:cs="宋体"/>
          <w:snapToGrid/>
          <w:kern w:val="2"/>
          <w:szCs w:val="24"/>
          <w:highlight w:val="none"/>
          <w:lang w:eastAsia="zh-CN"/>
        </w:rPr>
        <w:t>.1  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_Toc18205 </w:instrText>
      </w:r>
      <w:r>
        <w:rPr>
          <w:rFonts w:hint="eastAsia" w:ascii="宋体" w:hAnsi="宋体" w:eastAsia="宋体" w:cs="宋体"/>
        </w:rPr>
        <w:fldChar w:fldCharType="separate"/>
      </w:r>
      <w:r>
        <w:rPr>
          <w:rFonts w:hint="eastAsia" w:ascii="宋体" w:hAnsi="宋体" w:eastAsia="宋体" w:cs="宋体"/>
          <w:snapToGrid/>
          <w:kern w:val="2"/>
          <w:szCs w:val="24"/>
          <w:highlight w:val="none"/>
          <w:shd w:val="clear" w:color="auto" w:fill="auto"/>
          <w:lang w:val="en-US" w:eastAsia="zh-CN"/>
        </w:rPr>
        <w:t>9</w:t>
      </w:r>
      <w:r>
        <w:rPr>
          <w:rFonts w:hint="eastAsia" w:ascii="宋体" w:hAnsi="宋体" w:eastAsia="宋体" w:cs="宋体"/>
          <w:snapToGrid/>
          <w:kern w:val="2"/>
          <w:szCs w:val="24"/>
          <w:highlight w:val="none"/>
          <w:shd w:val="clear" w:color="auto" w:fill="auto"/>
          <w:lang w:eastAsia="zh-CN"/>
        </w:rPr>
        <w:t>.</w:t>
      </w:r>
      <w:r>
        <w:rPr>
          <w:rFonts w:hint="eastAsia" w:ascii="宋体" w:hAnsi="宋体" w:eastAsia="宋体" w:cs="宋体"/>
          <w:snapToGrid/>
          <w:kern w:val="2"/>
          <w:szCs w:val="24"/>
          <w:highlight w:val="none"/>
          <w:shd w:val="clear" w:color="auto" w:fill="auto"/>
          <w:lang w:val="en-US" w:eastAsia="zh-CN"/>
        </w:rPr>
        <w:t>2</w:t>
      </w:r>
      <w:r>
        <w:rPr>
          <w:rFonts w:hint="eastAsia" w:ascii="宋体" w:hAnsi="宋体" w:eastAsia="宋体" w:cs="宋体"/>
          <w:snapToGrid/>
          <w:kern w:val="2"/>
          <w:szCs w:val="24"/>
          <w:highlight w:val="none"/>
          <w:shd w:val="clear" w:color="auto" w:fill="auto"/>
          <w:lang w:eastAsia="zh-CN"/>
        </w:rPr>
        <w:t xml:space="preserve">  施工准备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_Toc18205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_Toc20069 </w:instrText>
      </w:r>
      <w:r>
        <w:rPr>
          <w:rFonts w:hint="eastAsia" w:ascii="宋体" w:hAnsi="宋体" w:eastAsia="宋体" w:cs="宋体"/>
        </w:rPr>
        <w:fldChar w:fldCharType="separate"/>
      </w:r>
      <w:r>
        <w:rPr>
          <w:rFonts w:hint="eastAsia" w:ascii="宋体" w:hAnsi="宋体" w:eastAsia="宋体" w:cs="宋体"/>
          <w:snapToGrid/>
          <w:kern w:val="2"/>
          <w:szCs w:val="24"/>
          <w:highlight w:val="none"/>
          <w:shd w:val="clear" w:color="auto" w:fill="auto"/>
          <w:lang w:val="en-US" w:eastAsia="zh-CN"/>
        </w:rPr>
        <w:t>9.3  施工过程中勘察设计咨询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_Toc20069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_Toc27122 </w:instrText>
      </w:r>
      <w:r>
        <w:rPr>
          <w:rFonts w:hint="eastAsia" w:ascii="宋体" w:hAnsi="宋体" w:eastAsia="宋体" w:cs="宋体"/>
        </w:rPr>
        <w:fldChar w:fldCharType="separate"/>
      </w:r>
      <w:r>
        <w:rPr>
          <w:rFonts w:hint="eastAsia" w:ascii="宋体" w:hAnsi="宋体" w:eastAsia="宋体" w:cs="宋体"/>
          <w:snapToGrid/>
          <w:kern w:val="2"/>
          <w:szCs w:val="24"/>
          <w:highlight w:val="none"/>
          <w:shd w:val="clear" w:color="auto" w:fill="auto"/>
          <w:lang w:val="en-US" w:eastAsia="zh-CN"/>
        </w:rPr>
        <w:t>9.4  工程主要设备、材料采购管理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_Toc27122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_Toc10253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9</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 xml:space="preserve">5 </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shd w:val="clear" w:color="auto" w:fill="auto"/>
          <w:lang w:val="en-US" w:eastAsia="zh-CN"/>
        </w:rPr>
        <w:t>工程质量控制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_Toc10253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_Toc3238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9.6  </w:t>
      </w:r>
      <w:r>
        <w:rPr>
          <w:rFonts w:hint="eastAsia" w:ascii="宋体" w:hAnsi="宋体" w:eastAsia="宋体" w:cs="宋体"/>
          <w:snapToGrid/>
          <w:kern w:val="2"/>
          <w:szCs w:val="24"/>
          <w:highlight w:val="none"/>
          <w:shd w:val="clear" w:color="auto" w:fill="auto"/>
          <w:lang w:val="en-US" w:eastAsia="zh-CN"/>
        </w:rPr>
        <w:t>工程造价控制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_Toc20114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9.7  </w:t>
      </w:r>
      <w:r>
        <w:rPr>
          <w:rFonts w:hint="eastAsia" w:ascii="宋体" w:hAnsi="宋体" w:eastAsia="宋体" w:cs="宋体"/>
          <w:snapToGrid/>
          <w:kern w:val="2"/>
          <w:szCs w:val="24"/>
          <w:highlight w:val="none"/>
          <w:shd w:val="clear" w:color="auto" w:fill="auto"/>
          <w:lang w:eastAsia="zh-CN"/>
        </w:rPr>
        <w:t>工程进度控制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_Toc20114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_Toc5208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9.8  </w:t>
      </w:r>
      <w:r>
        <w:rPr>
          <w:rFonts w:hint="eastAsia" w:ascii="宋体" w:hAnsi="宋体" w:eastAsia="宋体" w:cs="宋体"/>
          <w:snapToGrid/>
          <w:kern w:val="2"/>
          <w:szCs w:val="24"/>
          <w:highlight w:val="none"/>
          <w:lang w:eastAsia="zh-CN"/>
        </w:rPr>
        <w:t>安全</w:t>
      </w:r>
      <w:r>
        <w:rPr>
          <w:rFonts w:hint="eastAsia" w:ascii="宋体" w:hAnsi="宋体" w:eastAsia="宋体" w:cs="宋体"/>
          <w:snapToGrid/>
          <w:kern w:val="2"/>
          <w:szCs w:val="24"/>
          <w:highlight w:val="none"/>
          <w:lang w:val="en-US" w:eastAsia="zh-CN"/>
        </w:rPr>
        <w:t>生产管理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_Toc5208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_Toc20565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9.9  </w:t>
      </w:r>
      <w:r>
        <w:rPr>
          <w:rFonts w:hint="eastAsia" w:ascii="宋体" w:hAnsi="宋体" w:eastAsia="宋体" w:cs="宋体"/>
          <w:snapToGrid/>
          <w:kern w:val="2"/>
          <w:szCs w:val="24"/>
          <w:highlight w:val="none"/>
          <w:shd w:val="clear" w:color="auto" w:fill="auto"/>
          <w:lang w:eastAsia="zh-CN"/>
        </w:rPr>
        <w:t>工程变更、索赔及合同争议处理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_Toc20565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_Toc9377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9.10  </w:t>
      </w:r>
      <w:r>
        <w:rPr>
          <w:rFonts w:hint="eastAsia" w:ascii="宋体" w:hAnsi="宋体" w:eastAsia="宋体" w:cs="宋体"/>
          <w:snapToGrid/>
          <w:kern w:val="2"/>
          <w:szCs w:val="24"/>
          <w:highlight w:val="none"/>
          <w:lang w:eastAsia="zh-CN"/>
        </w:rPr>
        <w:t>工程文件资料管理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_Toc9377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_Toc15966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 xml:space="preserve">9.11  </w:t>
      </w:r>
      <w:r>
        <w:rPr>
          <w:rFonts w:hint="eastAsia" w:ascii="宋体" w:hAnsi="宋体" w:eastAsia="宋体" w:cs="宋体"/>
          <w:snapToGrid/>
          <w:kern w:val="2"/>
          <w:szCs w:val="24"/>
          <w:highlight w:val="none"/>
          <w:lang w:eastAsia="zh-CN"/>
        </w:rPr>
        <w:t>咨询</w:t>
      </w:r>
      <w:r>
        <w:rPr>
          <w:rFonts w:hint="eastAsia" w:ascii="宋体" w:hAnsi="宋体" w:eastAsia="宋体" w:cs="宋体"/>
          <w:snapToGrid/>
          <w:kern w:val="2"/>
          <w:szCs w:val="24"/>
          <w:highlight w:val="none"/>
          <w:lang w:val="en-US" w:eastAsia="zh-CN"/>
        </w:rPr>
        <w:t>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_Toc15966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_Toc24310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10</w:t>
      </w:r>
      <w:r>
        <w:rPr>
          <w:rFonts w:hint="eastAsia" w:ascii="宋体" w:hAnsi="宋体" w:eastAsia="宋体" w:cs="宋体"/>
          <w:snapToGrid/>
          <w:kern w:val="2"/>
          <w:szCs w:val="28"/>
          <w:highlight w:val="none"/>
          <w:lang w:eastAsia="zh-CN"/>
        </w:rPr>
        <w:t xml:space="preserve">  </w:t>
      </w:r>
      <w:r>
        <w:rPr>
          <w:rFonts w:hint="eastAsia" w:ascii="宋体" w:hAnsi="宋体" w:eastAsia="宋体" w:cs="宋体"/>
          <w:szCs w:val="28"/>
          <w:highlight w:val="none"/>
          <w:lang w:eastAsia="zh-CN"/>
        </w:rPr>
        <w:t>竣工验收阶段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_Toc24310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_Toc24245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10</w:t>
      </w:r>
      <w:r>
        <w:rPr>
          <w:rFonts w:hint="eastAsia" w:ascii="宋体" w:hAnsi="宋体" w:eastAsia="宋体" w:cs="宋体"/>
          <w:snapToGrid/>
          <w:kern w:val="2"/>
          <w:szCs w:val="24"/>
          <w:highlight w:val="none"/>
          <w:lang w:eastAsia="zh-CN"/>
        </w:rPr>
        <w:t>.1</w:t>
      </w:r>
      <w:r>
        <w:rPr>
          <w:rFonts w:hint="eastAsia" w:ascii="宋体" w:hAnsi="宋体" w:eastAsia="宋体" w:cs="宋体"/>
          <w:snapToGrid/>
          <w:kern w:val="2"/>
          <w:szCs w:val="24"/>
          <w:highlight w:val="none"/>
          <w:lang w:val="en-US" w:eastAsia="zh-CN"/>
        </w:rPr>
        <w:t xml:space="preserve">  </w:t>
      </w:r>
      <w:r>
        <w:rPr>
          <w:rFonts w:hint="eastAsia" w:ascii="宋体" w:hAnsi="宋体" w:eastAsia="宋体" w:cs="宋体"/>
          <w:snapToGrid/>
          <w:kern w:val="2"/>
          <w:szCs w:val="24"/>
          <w:highlight w:val="none"/>
          <w:lang w:eastAsia="zh-CN"/>
        </w:rPr>
        <w:t>项目管理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_Toc24245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_Toc31254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10</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2</w:t>
      </w:r>
      <w:r>
        <w:rPr>
          <w:rFonts w:hint="eastAsia" w:ascii="宋体" w:hAnsi="宋体" w:eastAsia="宋体" w:cs="宋体"/>
          <w:snapToGrid/>
          <w:kern w:val="2"/>
          <w:szCs w:val="24"/>
          <w:highlight w:val="none"/>
          <w:lang w:eastAsia="zh-CN"/>
        </w:rPr>
        <w:t xml:space="preserve">  竣工验收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_Toc31254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_Toc23177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10</w:t>
      </w:r>
      <w:r>
        <w:rPr>
          <w:rFonts w:hint="eastAsia" w:ascii="宋体" w:hAnsi="宋体" w:eastAsia="宋体" w:cs="宋体"/>
          <w:snapToGrid/>
          <w:kern w:val="2"/>
          <w:szCs w:val="24"/>
          <w:highlight w:val="none"/>
          <w:lang w:eastAsia="zh-CN"/>
        </w:rPr>
        <w:t>.</w:t>
      </w:r>
      <w:r>
        <w:rPr>
          <w:rFonts w:hint="eastAsia" w:ascii="宋体" w:hAnsi="宋体" w:eastAsia="宋体" w:cs="宋体"/>
          <w:snapToGrid/>
          <w:kern w:val="2"/>
          <w:szCs w:val="24"/>
          <w:highlight w:val="none"/>
          <w:lang w:val="en-US" w:eastAsia="zh-CN"/>
        </w:rPr>
        <w:t>3</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竣工结算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_Toc23177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_Toc23068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10.4</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保修期管理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_Toc23068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_Toc3727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10.5  咨询服务控制要点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_Toc3727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_Toc21992 </w:instrText>
      </w:r>
      <w:r>
        <w:rPr>
          <w:rFonts w:hint="eastAsia" w:ascii="宋体" w:hAnsi="宋体" w:eastAsia="宋体" w:cs="宋体"/>
        </w:rPr>
        <w:fldChar w:fldCharType="separate"/>
      </w:r>
      <w:r>
        <w:rPr>
          <w:rFonts w:hint="eastAsia" w:ascii="宋体" w:hAnsi="宋体" w:eastAsia="宋体" w:cs="宋体"/>
          <w:szCs w:val="28"/>
          <w:highlight w:val="none"/>
          <w:lang w:val="en-US" w:eastAsia="zh-CN"/>
        </w:rPr>
        <w:t>11</w:t>
      </w:r>
      <w:r>
        <w:rPr>
          <w:rFonts w:hint="eastAsia" w:ascii="宋体" w:hAnsi="宋体" w:eastAsia="宋体" w:cs="宋体"/>
          <w:snapToGrid/>
          <w:kern w:val="2"/>
          <w:szCs w:val="28"/>
          <w:highlight w:val="none"/>
          <w:lang w:eastAsia="zh-CN"/>
        </w:rPr>
        <w:t xml:space="preserve">  </w:t>
      </w:r>
      <w:r>
        <w:rPr>
          <w:rFonts w:hint="eastAsia" w:ascii="宋体" w:hAnsi="宋体" w:eastAsia="宋体" w:cs="宋体"/>
          <w:szCs w:val="28"/>
          <w:highlight w:val="none"/>
          <w:lang w:eastAsia="zh-CN"/>
        </w:rPr>
        <w:t>运营维护阶段</w:t>
      </w:r>
      <w:r>
        <w:rPr>
          <w:rFonts w:hint="eastAsia" w:ascii="宋体" w:hAnsi="宋体" w:eastAsia="宋体" w:cs="宋体"/>
          <w:szCs w:val="28"/>
          <w:highlight w:val="none"/>
          <w:lang w:val="en-US" w:eastAsia="zh-CN"/>
        </w:rPr>
        <w:t>咨询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_Toc21992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_Toc5939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11</w:t>
      </w:r>
      <w:r>
        <w:rPr>
          <w:rFonts w:hint="eastAsia" w:ascii="宋体" w:hAnsi="宋体" w:eastAsia="宋体" w:cs="宋体"/>
          <w:szCs w:val="24"/>
          <w:highlight w:val="none"/>
          <w:lang w:eastAsia="zh-CN"/>
        </w:rPr>
        <w:t>.1  项目后评价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_Toc5939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_Toc31994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11.2</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zCs w:val="24"/>
          <w:highlight w:val="none"/>
          <w:lang w:val="en-US" w:eastAsia="zh-CN"/>
        </w:rPr>
        <w:t>项目绩效评价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_Toc31994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_Toc16287 </w:instrText>
      </w:r>
      <w:r>
        <w:rPr>
          <w:rFonts w:hint="eastAsia" w:ascii="宋体" w:hAnsi="宋体" w:eastAsia="宋体" w:cs="宋体"/>
        </w:rPr>
        <w:fldChar w:fldCharType="separate"/>
      </w:r>
      <w:r>
        <w:rPr>
          <w:rFonts w:hint="eastAsia" w:ascii="宋体" w:hAnsi="宋体" w:eastAsia="宋体" w:cs="宋体"/>
          <w:szCs w:val="24"/>
          <w:highlight w:val="none"/>
          <w:lang w:val="en-US" w:eastAsia="zh-CN"/>
        </w:rPr>
        <w:t>11</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 xml:space="preserve">  设施管理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_Toc16287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_Toc2291 </w:instrText>
      </w:r>
      <w:r>
        <w:rPr>
          <w:rFonts w:hint="eastAsia" w:ascii="宋体" w:hAnsi="宋体" w:eastAsia="宋体" w:cs="宋体"/>
        </w:rPr>
        <w:fldChar w:fldCharType="separate"/>
      </w:r>
      <w:r>
        <w:rPr>
          <w:rFonts w:hint="eastAsia" w:ascii="宋体" w:hAnsi="宋体" w:eastAsia="宋体" w:cs="宋体"/>
          <w:bCs w:val="0"/>
          <w:snapToGrid/>
          <w:spacing w:val="0"/>
          <w:kern w:val="2"/>
          <w:szCs w:val="24"/>
          <w:highlight w:val="none"/>
          <w:lang w:eastAsia="zh-CN"/>
        </w:rPr>
        <w:t>11.</w:t>
      </w:r>
      <w:r>
        <w:rPr>
          <w:rFonts w:hint="eastAsia" w:ascii="宋体" w:hAnsi="宋体" w:eastAsia="宋体" w:cs="宋体"/>
          <w:bCs w:val="0"/>
          <w:snapToGrid/>
          <w:spacing w:val="0"/>
          <w:kern w:val="2"/>
          <w:szCs w:val="24"/>
          <w:highlight w:val="none"/>
          <w:lang w:val="en-US" w:eastAsia="zh-CN"/>
        </w:rPr>
        <w:t>4</w:t>
      </w:r>
      <w:r>
        <w:rPr>
          <w:rFonts w:hint="eastAsia" w:ascii="宋体" w:hAnsi="宋体" w:eastAsia="宋体" w:cs="宋体"/>
          <w:snapToGrid/>
          <w:spacing w:val="0"/>
          <w:kern w:val="2"/>
          <w:szCs w:val="24"/>
          <w:highlight w:val="none"/>
          <w:lang w:eastAsia="zh-CN"/>
        </w:rPr>
        <w:t xml:space="preserve"> </w:t>
      </w:r>
      <w:r>
        <w:rPr>
          <w:rFonts w:hint="eastAsia" w:ascii="宋体" w:hAnsi="宋体" w:eastAsia="宋体" w:cs="宋体"/>
          <w:bCs w:val="0"/>
          <w:snapToGrid/>
          <w:spacing w:val="0"/>
          <w:kern w:val="2"/>
          <w:szCs w:val="24"/>
          <w:highlight w:val="none"/>
          <w:lang w:eastAsia="zh-CN"/>
        </w:rPr>
        <w:t>资产管理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auto"/>
        </w:rPr>
        <w:fldChar w:fldCharType="end"/>
      </w:r>
    </w:p>
    <w:p>
      <w:pPr>
        <w:pStyle w:val="8"/>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_Toc29087 </w:instrText>
      </w:r>
      <w:r>
        <w:rPr>
          <w:rFonts w:hint="eastAsia" w:ascii="宋体" w:hAnsi="宋体" w:eastAsia="宋体" w:cs="宋体"/>
        </w:rPr>
        <w:fldChar w:fldCharType="separate"/>
      </w:r>
      <w:r>
        <w:rPr>
          <w:rFonts w:hint="eastAsia" w:ascii="宋体" w:hAnsi="宋体" w:eastAsia="宋体" w:cs="宋体"/>
          <w:snapToGrid/>
          <w:kern w:val="2"/>
          <w:szCs w:val="24"/>
          <w:highlight w:val="none"/>
          <w:lang w:val="en-US" w:eastAsia="zh-CN"/>
        </w:rPr>
        <w:t>11.5</w:t>
      </w:r>
      <w:r>
        <w:rPr>
          <w:rFonts w:hint="eastAsia" w:ascii="宋体" w:hAnsi="宋体" w:eastAsia="宋体" w:cs="宋体"/>
          <w:snapToGrid/>
          <w:kern w:val="2"/>
          <w:szCs w:val="24"/>
          <w:highlight w:val="none"/>
          <w:lang w:eastAsia="zh-CN"/>
        </w:rPr>
        <w:t xml:space="preserve">  </w:t>
      </w:r>
      <w:r>
        <w:rPr>
          <w:rFonts w:hint="eastAsia" w:ascii="宋体" w:hAnsi="宋体" w:eastAsia="宋体" w:cs="宋体"/>
          <w:snapToGrid/>
          <w:kern w:val="2"/>
          <w:szCs w:val="24"/>
          <w:highlight w:val="none"/>
          <w:lang w:val="en-US" w:eastAsia="zh-CN"/>
        </w:rPr>
        <w:t>咨询服务控制要点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_Toc29087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_Toc16472 </w:instrText>
      </w:r>
      <w:r>
        <w:rPr>
          <w:rFonts w:hint="eastAsia" w:ascii="宋体" w:hAnsi="宋体" w:eastAsia="宋体" w:cs="宋体"/>
        </w:rPr>
        <w:fldChar w:fldCharType="separate"/>
      </w:r>
      <w:r>
        <w:rPr>
          <w:rFonts w:hint="eastAsia" w:ascii="宋体" w:hAnsi="宋体" w:eastAsia="宋体" w:cs="宋体"/>
          <w:bCs/>
          <w:spacing w:val="-5"/>
          <w:szCs w:val="28"/>
          <w:highlight w:val="none"/>
        </w:rPr>
        <w:t>附录A</w:t>
      </w:r>
      <w:r>
        <w:rPr>
          <w:rFonts w:hint="eastAsia" w:ascii="宋体" w:hAnsi="宋体" w:eastAsia="宋体" w:cs="宋体"/>
          <w:bCs/>
          <w:spacing w:val="-5"/>
          <w:szCs w:val="28"/>
          <w:highlight w:val="none"/>
          <w:lang w:val="en-US" w:eastAsia="zh-CN"/>
        </w:rPr>
        <w:t xml:space="preserve">  </w:t>
      </w:r>
      <w:r>
        <w:rPr>
          <w:rFonts w:hint="eastAsia" w:ascii="宋体" w:hAnsi="宋体" w:eastAsia="宋体" w:cs="宋体"/>
          <w:bCs/>
          <w:spacing w:val="-5"/>
          <w:szCs w:val="28"/>
          <w:highlight w:val="none"/>
          <w:lang w:eastAsia="zh-CN"/>
        </w:rPr>
        <w:t>全过程工程咨询</w:t>
      </w:r>
      <w:r>
        <w:rPr>
          <w:rFonts w:hint="eastAsia" w:ascii="宋体" w:hAnsi="宋体" w:eastAsia="宋体" w:cs="宋体"/>
          <w:bCs/>
          <w:spacing w:val="-5"/>
          <w:szCs w:val="28"/>
          <w:highlight w:val="none"/>
        </w:rPr>
        <w:t>服务清单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_Toc16472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auto"/>
        </w:rPr>
        <w:fldChar w:fldCharType="end"/>
      </w:r>
    </w:p>
    <w:p>
      <w:pPr>
        <w:pStyle w:val="7"/>
        <w:tabs>
          <w:tab w:val="right" w:leader="dot" w:pos="8788"/>
        </w:tabs>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rPr>
        <w:instrText xml:space="preserve"> HYPERLINK \l _Toc30177 </w:instrText>
      </w:r>
      <w:r>
        <w:rPr>
          <w:rFonts w:hint="eastAsia" w:ascii="宋体" w:hAnsi="宋体" w:eastAsia="宋体" w:cs="宋体"/>
        </w:rPr>
        <w:fldChar w:fldCharType="separate"/>
      </w:r>
      <w:r>
        <w:rPr>
          <w:rFonts w:hint="eastAsia" w:ascii="宋体" w:hAnsi="宋体" w:eastAsia="宋体" w:cs="宋体"/>
          <w:szCs w:val="28"/>
          <w:highlight w:val="none"/>
        </w:rPr>
        <w:t>附录B</w:t>
      </w:r>
      <w:r>
        <w:rPr>
          <w:rFonts w:hint="eastAsia" w:ascii="宋体" w:hAnsi="宋体" w:eastAsia="宋体" w:cs="宋体"/>
          <w:szCs w:val="28"/>
          <w:highlight w:val="none"/>
          <w:lang w:val="en-US" w:eastAsia="zh-CN"/>
        </w:rPr>
        <w:t xml:space="preserve"> </w:t>
      </w:r>
      <w:r>
        <w:rPr>
          <w:rFonts w:hint="eastAsia" w:ascii="宋体" w:hAnsi="宋体" w:eastAsia="宋体" w:cs="宋体"/>
          <w:bCs w:val="0"/>
          <w:szCs w:val="28"/>
          <w:highlight w:val="none"/>
          <w:lang w:val="en-US" w:eastAsia="zh-CN"/>
        </w:rPr>
        <w:t>全过程工程咨询服务计费标准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_Toc30177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auto"/>
        </w:rPr>
        <w:fldChar w:fldCharType="end"/>
      </w:r>
    </w:p>
    <w:p>
      <w:pPr>
        <w:rPr>
          <w:color w:val="auto"/>
        </w:rPr>
      </w:pPr>
      <w:r>
        <w:rPr>
          <w:color w:val="auto"/>
        </w:rPr>
        <w:fldChar w:fldCharType="end"/>
      </w:r>
    </w:p>
    <w:p>
      <w:pPr>
        <w:pStyle w:val="2"/>
        <w:pageBreakBefore w:val="0"/>
        <w:widowControl w:val="0"/>
        <w:wordWrap/>
        <w:topLinePunct w:val="0"/>
        <w:autoSpaceDE/>
        <w:autoSpaceDN/>
        <w:bidi w:val="0"/>
        <w:ind w:left="0"/>
        <w:jc w:val="both"/>
        <w:rPr>
          <w:rFonts w:hint="eastAsia" w:ascii="宋体" w:hAnsi="宋体" w:eastAsia="宋体" w:cs="宋体"/>
          <w:color w:val="auto"/>
          <w:highlight w:val="none"/>
        </w:rPr>
        <w:sectPr>
          <w:footerReference r:id="rId7" w:type="default"/>
          <w:pgSz w:w="11906" w:h="16839"/>
          <w:pgMar w:top="1417" w:right="1417" w:bottom="1417" w:left="1701" w:header="0" w:footer="680" w:gutter="0"/>
          <w:pgNumType w:start="1"/>
          <w:cols w:space="0" w:num="1"/>
          <w:rtlGutter w:val="0"/>
          <w:docGrid w:linePitch="0" w:charSpace="0"/>
        </w:sectPr>
      </w:pPr>
      <w:bookmarkStart w:id="28" w:name="_Toc5835"/>
      <w:bookmarkStart w:id="29" w:name="_Toc171934376"/>
      <w:bookmarkStart w:id="30" w:name="_Toc170743051"/>
      <w:bookmarkStart w:id="31" w:name="_Toc172032687"/>
    </w:p>
    <w:p>
      <w:pPr>
        <w:pStyle w:val="2"/>
        <w:keepNext w:val="0"/>
        <w:keepLines w:val="0"/>
        <w:pageBreakBefore w:val="0"/>
        <w:widowControl w:val="0"/>
        <w:kinsoku w:val="0"/>
        <w:wordWrap/>
        <w:overflowPunct/>
        <w:topLinePunct w:val="0"/>
        <w:autoSpaceDE/>
        <w:autoSpaceDN/>
        <w:bidi w:val="0"/>
        <w:adjustRightInd w:val="0"/>
        <w:snapToGrid w:val="0"/>
        <w:ind w:left="0"/>
        <w:jc w:val="center"/>
        <w:textAlignment w:val="baseline"/>
        <w:rPr>
          <w:rFonts w:hint="eastAsia" w:ascii="宋体" w:hAnsi="宋体" w:eastAsia="宋体" w:cs="宋体"/>
          <w:color w:val="auto"/>
          <w:sz w:val="28"/>
          <w:szCs w:val="28"/>
          <w:highlight w:val="none"/>
        </w:rPr>
      </w:pPr>
      <w:bookmarkStart w:id="32" w:name="_Toc4850"/>
      <w:bookmarkStart w:id="33" w:name="_Toc23444"/>
      <w:bookmarkStart w:id="34" w:name="_Toc22234"/>
      <w:bookmarkStart w:id="35" w:name="_Toc18757"/>
      <w:bookmarkStart w:id="36" w:name="_Toc18960"/>
      <w:bookmarkStart w:id="37" w:name="_Toc5997"/>
      <w:bookmarkStart w:id="38" w:name="_Toc8571"/>
      <w:bookmarkStart w:id="39" w:name="_Toc14945"/>
      <w:r>
        <w:rPr>
          <w:rFonts w:hint="eastAsia" w:ascii="宋体" w:hAnsi="宋体" w:eastAsia="宋体" w:cs="宋体"/>
          <w:color w:val="auto"/>
          <w:sz w:val="28"/>
          <w:szCs w:val="28"/>
          <w:highlight w:val="none"/>
        </w:rPr>
        <w:t>1  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则</w:t>
      </w:r>
      <w:bookmarkEnd w:id="28"/>
      <w:bookmarkEnd w:id="29"/>
      <w:bookmarkEnd w:id="30"/>
      <w:bookmarkEnd w:id="31"/>
      <w:bookmarkEnd w:id="32"/>
      <w:bookmarkEnd w:id="33"/>
      <w:bookmarkEnd w:id="34"/>
      <w:bookmarkEnd w:id="35"/>
      <w:bookmarkEnd w:id="36"/>
      <w:bookmarkEnd w:id="37"/>
      <w:bookmarkEnd w:id="38"/>
      <w:bookmarkEnd w:id="39"/>
    </w:p>
    <w:p>
      <w:pPr>
        <w:pageBreakBefore w:val="0"/>
        <w:widowControl w:val="0"/>
        <w:wordWrap/>
        <w:topLinePunct w:val="0"/>
        <w:autoSpaceDE/>
        <w:autoSpaceDN/>
        <w:bidi w:val="0"/>
        <w:spacing w:line="520" w:lineRule="exact"/>
        <w:jc w:val="both"/>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 xml:space="preserve">1.0.1 </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加快构建具有吉林特色的全过程工程咨询政策标准</w:t>
      </w:r>
      <w:r>
        <w:rPr>
          <w:rFonts w:hint="eastAsia" w:ascii="宋体" w:hAnsi="宋体" w:cs="宋体"/>
          <w:color w:val="auto"/>
          <w:sz w:val="24"/>
          <w:szCs w:val="24"/>
          <w:highlight w:val="none"/>
          <w:lang w:val="en-US" w:eastAsia="zh-CN"/>
        </w:rPr>
        <w:t>体系</w:t>
      </w:r>
      <w:r>
        <w:rPr>
          <w:rFonts w:hint="eastAsia" w:ascii="宋体" w:hAnsi="宋体" w:eastAsia="宋体" w:cs="宋体"/>
          <w:color w:val="auto"/>
          <w:sz w:val="24"/>
          <w:szCs w:val="24"/>
          <w:highlight w:val="none"/>
          <w:lang w:val="en-US" w:eastAsia="zh-CN"/>
        </w:rPr>
        <w:t>和服务体系，</w:t>
      </w:r>
      <w:r>
        <w:rPr>
          <w:rFonts w:hint="eastAsia" w:ascii="宋体" w:hAnsi="宋体" w:eastAsia="宋体" w:cs="宋体"/>
          <w:color w:val="auto"/>
          <w:sz w:val="24"/>
          <w:szCs w:val="24"/>
          <w:highlight w:val="none"/>
          <w:lang w:eastAsia="zh-CN"/>
        </w:rPr>
        <w:t>规范全过程工程咨询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行为，</w:t>
      </w:r>
      <w:r>
        <w:rPr>
          <w:rFonts w:hint="eastAsia" w:ascii="宋体" w:hAnsi="宋体" w:eastAsia="宋体" w:cs="宋体"/>
          <w:color w:val="auto"/>
          <w:sz w:val="24"/>
          <w:szCs w:val="24"/>
          <w:highlight w:val="none"/>
          <w:lang w:val="en-US" w:eastAsia="zh-CN"/>
        </w:rPr>
        <w:t>提升</w:t>
      </w:r>
      <w:r>
        <w:rPr>
          <w:rFonts w:hint="eastAsia" w:ascii="宋体" w:hAnsi="宋体" w:eastAsia="宋体" w:cs="宋体"/>
          <w:color w:val="auto"/>
          <w:sz w:val="24"/>
          <w:szCs w:val="24"/>
          <w:highlight w:val="none"/>
          <w:lang w:eastAsia="zh-CN"/>
        </w:rPr>
        <w:t>全过程工程咨询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品质，</w:t>
      </w:r>
      <w:r>
        <w:rPr>
          <w:rFonts w:hint="eastAsia" w:ascii="宋体" w:hAnsi="宋体" w:eastAsia="宋体" w:cs="宋体"/>
          <w:color w:val="auto"/>
          <w:sz w:val="24"/>
          <w:szCs w:val="24"/>
          <w:highlight w:val="none"/>
          <w:lang w:val="en-US" w:eastAsia="zh-CN"/>
        </w:rPr>
        <w:t>提高工程项目投资效益、建设质量和运营效率，推动全过程工程咨询产业转型升级和高质量发展，</w:t>
      </w:r>
      <w:r>
        <w:rPr>
          <w:rFonts w:hint="eastAsia" w:ascii="宋体" w:hAnsi="宋体" w:eastAsia="宋体" w:cs="宋体"/>
          <w:color w:val="auto"/>
          <w:sz w:val="24"/>
          <w:szCs w:val="24"/>
          <w:highlight w:val="none"/>
          <w:lang w:eastAsia="zh-CN"/>
        </w:rPr>
        <w:t>制定本导则。</w:t>
      </w:r>
    </w:p>
    <w:p>
      <w:pPr>
        <w:bidi w:val="0"/>
        <w:rPr>
          <w:rFonts w:hint="eastAsia" w:ascii="宋体" w:hAnsi="宋体" w:eastAsia="宋体" w:cs="宋体"/>
          <w:color w:val="auto"/>
          <w:sz w:val="24"/>
          <w:szCs w:val="24"/>
          <w:highlight w:val="none"/>
          <w:lang w:val="en-US" w:eastAsia="zh-CN"/>
        </w:rPr>
      </w:pPr>
      <w:bookmarkStart w:id="40" w:name="_Toc2315"/>
      <w:bookmarkStart w:id="41" w:name="_Toc20553"/>
      <w:bookmarkStart w:id="42" w:name="_Toc9773"/>
      <w:bookmarkStart w:id="43" w:name="_Toc4839"/>
      <w:bookmarkStart w:id="44" w:name="_Toc22472"/>
      <w:bookmarkStart w:id="45" w:name="_Toc16212"/>
      <w:bookmarkStart w:id="46" w:name="_Toc3254"/>
      <w:bookmarkStart w:id="47" w:name="_Toc14117"/>
      <w:bookmarkStart w:id="48" w:name="_Toc2176"/>
      <w:bookmarkStart w:id="49" w:name="_Toc30337"/>
      <w:bookmarkStart w:id="50" w:name="_Toc28527"/>
      <w:bookmarkStart w:id="51" w:name="_Toc27605"/>
      <w:r>
        <w:rPr>
          <w:rFonts w:hint="eastAsia" w:ascii="宋体" w:hAnsi="宋体" w:eastAsia="宋体" w:cs="宋体"/>
          <w:b w:val="0"/>
          <w:bCs w:val="0"/>
          <w:color w:val="auto"/>
          <w:sz w:val="24"/>
          <w:szCs w:val="24"/>
          <w:highlight w:val="none"/>
        </w:rPr>
        <w:t>1.0.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w:t>
      </w:r>
      <w:bookmarkEnd w:id="40"/>
      <w:bookmarkEnd w:id="41"/>
      <w:bookmarkEnd w:id="42"/>
      <w:bookmarkEnd w:id="43"/>
      <w:bookmarkEnd w:id="44"/>
      <w:bookmarkEnd w:id="45"/>
      <w:bookmarkEnd w:id="46"/>
      <w:bookmarkEnd w:id="47"/>
      <w:bookmarkEnd w:id="48"/>
      <w:bookmarkEnd w:id="49"/>
      <w:bookmarkEnd w:id="50"/>
      <w:r>
        <w:rPr>
          <w:rFonts w:hint="eastAsia" w:ascii="宋体" w:hAnsi="宋体" w:eastAsia="宋体" w:cs="宋体"/>
          <w:color w:val="auto"/>
          <w:sz w:val="24"/>
          <w:szCs w:val="24"/>
          <w:highlight w:val="none"/>
          <w:lang w:eastAsia="zh-CN"/>
        </w:rPr>
        <w:t>本导则适用于吉林省房屋建筑和市政基础设施工程的全过程工程咨询服务</w:t>
      </w:r>
      <w:r>
        <w:rPr>
          <w:rFonts w:hint="eastAsia" w:ascii="宋体" w:hAnsi="宋体" w:eastAsia="宋体" w:cs="宋体"/>
          <w:color w:val="auto"/>
          <w:sz w:val="24"/>
          <w:szCs w:val="24"/>
          <w:highlight w:val="none"/>
          <w:lang w:val="en-US" w:eastAsia="zh-CN"/>
        </w:rPr>
        <w:t>活</w:t>
      </w:r>
      <w:r>
        <w:rPr>
          <w:rFonts w:hint="eastAsia" w:ascii="宋体" w:hAnsi="宋体" w:eastAsia="宋体" w:cs="宋体"/>
          <w:strike w:val="0"/>
          <w:dstrike w:val="0"/>
          <w:color w:val="auto"/>
          <w:sz w:val="24"/>
          <w:szCs w:val="24"/>
          <w:highlight w:val="none"/>
          <w:lang w:val="en-US" w:eastAsia="zh-CN"/>
        </w:rPr>
        <w:t>动</w:t>
      </w:r>
      <w:r>
        <w:rPr>
          <w:rFonts w:hint="eastAsia" w:ascii="宋体" w:hAnsi="宋体" w:cs="宋体"/>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lang w:val="en-US" w:eastAsia="zh-CN"/>
        </w:rPr>
        <w:t>其他专业领域的全过程工程咨询服务可参照执行。</w:t>
      </w:r>
      <w:bookmarkEnd w:id="51"/>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1.0.3</w:t>
      </w:r>
      <w:r>
        <w:rPr>
          <w:rFonts w:hint="eastAsia" w:ascii="宋体" w:hAnsi="宋体" w:eastAsia="宋体" w:cs="宋体"/>
          <w:color w:val="auto"/>
          <w:sz w:val="24"/>
          <w:szCs w:val="24"/>
          <w:highlight w:val="none"/>
          <w:lang w:val="en-US" w:eastAsia="zh-CN"/>
        </w:rPr>
        <w:t xml:space="preserve"> 建设</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全过程咨询</w:t>
      </w:r>
      <w:r>
        <w:rPr>
          <w:rFonts w:hint="eastAsia" w:ascii="宋体" w:hAnsi="宋体" w:cs="宋体"/>
          <w:color w:val="auto"/>
          <w:sz w:val="24"/>
          <w:szCs w:val="24"/>
          <w:highlight w:val="none"/>
          <w:lang w:val="en-US" w:eastAsia="zh-CN"/>
        </w:rPr>
        <w:t>服</w:t>
      </w:r>
      <w:r>
        <w:rPr>
          <w:rFonts w:hint="eastAsia" w:ascii="宋体" w:hAnsi="宋体" w:eastAsia="宋体" w:cs="宋体"/>
          <w:color w:val="auto"/>
          <w:sz w:val="24"/>
          <w:szCs w:val="24"/>
          <w:highlight w:val="none"/>
          <w:lang w:val="en-US" w:eastAsia="zh-CN"/>
        </w:rPr>
        <w:t>务除应</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lang w:val="en-US" w:eastAsia="zh-CN"/>
        </w:rPr>
        <w:t>本导则外，尚</w:t>
      </w:r>
      <w:r>
        <w:rPr>
          <w:rFonts w:hint="eastAsia" w:ascii="宋体" w:hAnsi="宋体" w:eastAsia="宋体" w:cs="宋体"/>
          <w:color w:val="auto"/>
          <w:sz w:val="24"/>
          <w:szCs w:val="24"/>
          <w:highlight w:val="none"/>
        </w:rPr>
        <w:t>应符合</w:t>
      </w:r>
      <w:r>
        <w:rPr>
          <w:rFonts w:hint="eastAsia" w:ascii="宋体" w:hAnsi="宋体" w:eastAsia="宋体" w:cs="宋体"/>
          <w:color w:val="auto"/>
          <w:sz w:val="24"/>
          <w:szCs w:val="24"/>
          <w:highlight w:val="none"/>
          <w:lang w:val="en-US" w:eastAsia="zh-CN"/>
        </w:rPr>
        <w:t>现行</w:t>
      </w:r>
      <w:r>
        <w:rPr>
          <w:rFonts w:hint="eastAsia" w:ascii="宋体" w:hAnsi="宋体" w:cs="宋体"/>
          <w:color w:val="auto"/>
          <w:sz w:val="24"/>
          <w:szCs w:val="24"/>
          <w:highlight w:val="none"/>
          <w:lang w:val="en-US" w:eastAsia="zh-CN"/>
        </w:rPr>
        <w:t>有关</w:t>
      </w:r>
      <w:r>
        <w:rPr>
          <w:rFonts w:hint="eastAsia" w:ascii="宋体" w:hAnsi="宋体" w:eastAsia="宋体" w:cs="宋体"/>
          <w:color w:val="auto"/>
          <w:sz w:val="24"/>
          <w:szCs w:val="24"/>
          <w:highlight w:val="none"/>
          <w:lang w:val="en-US" w:eastAsia="zh-CN"/>
        </w:rPr>
        <w:t>法律法规及标准</w:t>
      </w:r>
      <w:r>
        <w:rPr>
          <w:rFonts w:hint="eastAsia" w:ascii="宋体" w:hAnsi="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0"/>
          <w:kern w:val="0"/>
          <w:sz w:val="24"/>
          <w:szCs w:val="24"/>
          <w:highlight w:val="none"/>
          <w:lang w:val="en-US" w:eastAsia="zh-CN"/>
        </w:rPr>
        <w:t>同时应积极响应国家及地方政策导向，推动行业创新与发展</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default" w:ascii="宋体" w:hAnsi="宋体" w:eastAsia="宋体" w:cs="宋体"/>
          <w:color w:val="auto"/>
          <w:sz w:val="24"/>
          <w:szCs w:val="24"/>
          <w:highlight w:val="none"/>
          <w:lang w:val="en-US" w:eastAsia="zh-CN"/>
        </w:rPr>
      </w:pPr>
    </w:p>
    <w:p>
      <w:pPr>
        <w:pageBreakBefore w:val="0"/>
        <w:widowControl w:val="0"/>
        <w:wordWrap/>
        <w:topLinePunct w:val="0"/>
        <w:autoSpaceDE/>
        <w:autoSpaceDN/>
        <w:bidi w:val="0"/>
        <w:spacing w:line="255" w:lineRule="auto"/>
        <w:jc w:val="both"/>
        <w:rPr>
          <w:rFonts w:hint="eastAsia" w:ascii="宋体" w:hAnsi="宋体" w:eastAsia="宋体" w:cs="宋体"/>
          <w:color w:val="auto"/>
          <w:sz w:val="21"/>
          <w:highlight w:val="none"/>
        </w:rPr>
      </w:pPr>
    </w:p>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8" w:type="default"/>
          <w:pgSz w:w="11906" w:h="16839"/>
          <w:pgMar w:top="1417" w:right="1417" w:bottom="1417" w:left="1701" w:header="0" w:footer="567" w:gutter="0"/>
          <w:pgNumType w:fmt="decimal" w:start="1"/>
          <w:cols w:space="0" w:num="1"/>
          <w:rtlGutter w:val="0"/>
          <w:docGrid w:linePitch="0" w:charSpace="0"/>
        </w:sectPr>
      </w:pPr>
    </w:p>
    <w:p>
      <w:pPr>
        <w:pStyle w:val="2"/>
        <w:keepNext w:val="0"/>
        <w:keepLines w:val="0"/>
        <w:pageBreakBefore w:val="0"/>
        <w:widowControl w:val="0"/>
        <w:kinsoku w:val="0"/>
        <w:wordWrap/>
        <w:overflowPunct/>
        <w:topLinePunct w:val="0"/>
        <w:autoSpaceDE/>
        <w:autoSpaceDN/>
        <w:bidi w:val="0"/>
        <w:adjustRightInd w:val="0"/>
        <w:snapToGrid w:val="0"/>
        <w:spacing w:before="0"/>
        <w:ind w:left="0"/>
        <w:jc w:val="center"/>
        <w:textAlignment w:val="baseline"/>
        <w:rPr>
          <w:rFonts w:hint="eastAsia"/>
          <w:color w:val="auto"/>
          <w:highlight w:val="none"/>
          <w:lang w:val="en-US" w:eastAsia="zh-CN"/>
        </w:rPr>
      </w:pPr>
      <w:bookmarkStart w:id="52" w:name="_Toc31049"/>
      <w:bookmarkStart w:id="53" w:name="_Toc1251"/>
      <w:bookmarkStart w:id="54" w:name="_Toc4773"/>
      <w:bookmarkStart w:id="55" w:name="_Toc19308"/>
      <w:bookmarkStart w:id="56" w:name="_Toc18759"/>
      <w:bookmarkStart w:id="57" w:name="_Toc19585"/>
      <w:bookmarkStart w:id="58" w:name="_Toc20656"/>
      <w:bookmarkStart w:id="59" w:name="_Toc29657"/>
      <w:bookmarkStart w:id="60" w:name="_Toc18312"/>
      <w:bookmarkStart w:id="61" w:name="_Toc21747"/>
      <w:bookmarkStart w:id="62" w:name="_Toc11455"/>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术  语</w:t>
      </w:r>
      <w:bookmarkEnd w:id="52"/>
      <w:bookmarkEnd w:id="53"/>
      <w:bookmarkEnd w:id="54"/>
      <w:bookmarkEnd w:id="55"/>
      <w:bookmarkEnd w:id="56"/>
      <w:bookmarkEnd w:id="57"/>
      <w:bookmarkEnd w:id="58"/>
      <w:bookmarkEnd w:id="59"/>
    </w:p>
    <w:p>
      <w:pPr>
        <w:keepNext w:val="0"/>
        <w:keepLines w:val="0"/>
        <w:pageBreakBefore w:val="0"/>
        <w:widowControl w:val="0"/>
        <w:wordWrap/>
        <w:topLinePunct w:val="0"/>
        <w:autoSpaceDE/>
        <w:autoSpaceDN/>
        <w:bidi w:val="0"/>
        <w:spacing w:line="500" w:lineRule="exact"/>
        <w:jc w:val="both"/>
        <w:textAlignment w:val="baseline"/>
        <w:outlineLvl w:val="1"/>
        <w:rPr>
          <w:rFonts w:hint="eastAsia" w:ascii="宋体" w:hAnsi="宋体" w:eastAsia="宋体" w:cs="宋体"/>
          <w:bCs/>
          <w:color w:val="auto"/>
          <w:sz w:val="24"/>
          <w:szCs w:val="24"/>
          <w:highlight w:val="none"/>
        </w:rPr>
      </w:pPr>
      <w:bookmarkStart w:id="63" w:name="_Toc25500"/>
      <w:bookmarkStart w:id="64" w:name="_Toc6287"/>
      <w:bookmarkStart w:id="65" w:name="_Toc6226"/>
      <w:bookmarkStart w:id="66" w:name="_Toc8867"/>
      <w:bookmarkStart w:id="67" w:name="_Toc15391"/>
      <w:bookmarkStart w:id="68" w:name="_Toc12378"/>
      <w:bookmarkStart w:id="69" w:name="_Toc16211"/>
      <w:bookmarkStart w:id="70" w:name="_Toc12520"/>
      <w:bookmarkStart w:id="71" w:name="_Toc97"/>
      <w:r>
        <w:rPr>
          <w:rFonts w:hint="eastAsia" w:ascii="宋体" w:hAnsi="宋体" w:eastAsia="宋体" w:cs="宋体"/>
          <w:b w:val="0"/>
          <w:bCs/>
          <w:color w:val="auto"/>
          <w:sz w:val="24"/>
          <w:szCs w:val="24"/>
          <w:highlight w:val="none"/>
        </w:rPr>
        <w:t>2.0.1</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全过程工程咨询</w:t>
      </w:r>
      <w:bookmarkEnd w:id="60"/>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Cs/>
          <w:color w:val="auto"/>
          <w:sz w:val="24"/>
          <w:szCs w:val="24"/>
          <w:highlight w:val="none"/>
        </w:rPr>
        <w:t xml:space="preserve"> </w:t>
      </w:r>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pacing w:val="0"/>
          <w:kern w:val="0"/>
          <w:sz w:val="24"/>
          <w:szCs w:val="24"/>
          <w:highlight w:val="none"/>
          <w:lang w:val="en-US" w:eastAsia="zh-CN"/>
        </w:rPr>
        <w:t>工程咨询单位运用多学科知识、工程实践经验、现代科学技术和经济管理方法，采用</w:t>
      </w:r>
      <w:r>
        <w:rPr>
          <w:rFonts w:hint="eastAsia" w:ascii="宋体" w:hAnsi="宋体" w:eastAsia="宋体" w:cs="宋体"/>
          <w:bCs/>
          <w:color w:val="auto"/>
          <w:sz w:val="24"/>
          <w:szCs w:val="24"/>
          <w:highlight w:val="none"/>
          <w:lang w:val="en-US" w:eastAsia="zh-CN"/>
        </w:rPr>
        <w:t>项目管理及投资咨询</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勘察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设计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监理、造价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招标代理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运行维护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建筑信息模型咨询等多种服务方式组合，为建设单位在项目投资决策、建设实施及运营维护阶段提供组织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管理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经济和技术等方面整体或局部解决方案的综合性智力服务活动。</w:t>
      </w:r>
    </w:p>
    <w:p>
      <w:pPr>
        <w:keepNext w:val="0"/>
        <w:keepLines w:val="0"/>
        <w:pageBreakBefore w:val="0"/>
        <w:widowControl w:val="0"/>
        <w:wordWrap/>
        <w:topLinePunct w:val="0"/>
        <w:autoSpaceDE/>
        <w:autoSpaceDN/>
        <w:bidi w:val="0"/>
        <w:spacing w:line="500" w:lineRule="exact"/>
        <w:ind w:firstLine="0" w:firstLineChars="0"/>
        <w:jc w:val="both"/>
        <w:textAlignment w:val="baseline"/>
        <w:outlineLvl w:val="1"/>
        <w:rPr>
          <w:rFonts w:hint="eastAsia" w:ascii="宋体" w:hAnsi="宋体" w:eastAsia="宋体" w:cs="宋体"/>
          <w:bCs/>
          <w:color w:val="auto"/>
          <w:sz w:val="24"/>
          <w:szCs w:val="24"/>
          <w:highlight w:val="none"/>
          <w:lang w:eastAsia="zh-CN"/>
        </w:rPr>
      </w:pPr>
      <w:bookmarkStart w:id="72" w:name="_Toc339"/>
      <w:bookmarkStart w:id="73" w:name="_Toc14863"/>
      <w:bookmarkStart w:id="74" w:name="_Toc5416"/>
      <w:bookmarkStart w:id="75" w:name="_Toc12144"/>
      <w:bookmarkStart w:id="76" w:name="_Toc22971"/>
      <w:bookmarkStart w:id="77" w:name="_Toc24177"/>
      <w:bookmarkStart w:id="78" w:name="_Toc22139"/>
      <w:bookmarkStart w:id="79" w:name="_Toc10442"/>
      <w:bookmarkStart w:id="80" w:name="_Toc19407"/>
      <w:bookmarkStart w:id="81" w:name="_Toc14260"/>
      <w:bookmarkStart w:id="82" w:name="_Toc1455"/>
      <w:bookmarkStart w:id="83" w:name="_Toc30154"/>
      <w:r>
        <w:rPr>
          <w:rFonts w:hint="eastAsia" w:ascii="宋体" w:hAnsi="宋体" w:eastAsia="宋体" w:cs="宋体"/>
          <w:b w:val="0"/>
          <w:bCs/>
          <w:color w:val="auto"/>
          <w:sz w:val="24"/>
          <w:szCs w:val="24"/>
          <w:highlight w:val="none"/>
        </w:rPr>
        <w:t>2.0.2</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全过程工程项目管理</w:t>
      </w:r>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运用系统的理论和方法，对建设工程项目进行的计划、组织、指挥、协调和控制等</w:t>
      </w:r>
      <w:r>
        <w:rPr>
          <w:rFonts w:hint="eastAsia" w:ascii="宋体" w:hAnsi="宋体" w:eastAsia="宋体" w:cs="宋体"/>
          <w:bCs/>
          <w:color w:val="auto"/>
          <w:sz w:val="24"/>
          <w:szCs w:val="24"/>
          <w:highlight w:val="none"/>
          <w:lang w:val="en-US" w:eastAsia="zh-CN"/>
        </w:rPr>
        <w:t>专业化</w:t>
      </w:r>
      <w:r>
        <w:rPr>
          <w:rFonts w:hint="eastAsia" w:ascii="宋体" w:hAnsi="宋体" w:eastAsia="宋体" w:cs="宋体"/>
          <w:bCs/>
          <w:color w:val="auto"/>
          <w:sz w:val="24"/>
          <w:szCs w:val="24"/>
          <w:highlight w:val="none"/>
          <w:lang w:eastAsia="zh-CN"/>
        </w:rPr>
        <w:t>活动。</w:t>
      </w:r>
    </w:p>
    <w:p>
      <w:pPr>
        <w:keepNext w:val="0"/>
        <w:keepLines w:val="0"/>
        <w:pageBreakBefore w:val="0"/>
        <w:widowControl w:val="0"/>
        <w:wordWrap/>
        <w:topLinePunct w:val="0"/>
        <w:autoSpaceDE/>
        <w:autoSpaceDN/>
        <w:bidi w:val="0"/>
        <w:spacing w:line="500" w:lineRule="exact"/>
        <w:ind w:firstLine="0" w:firstLineChars="0"/>
        <w:jc w:val="both"/>
        <w:textAlignment w:val="baseline"/>
        <w:outlineLvl w:val="1"/>
        <w:rPr>
          <w:rFonts w:hint="eastAsia" w:ascii="宋体" w:hAnsi="宋体" w:eastAsia="宋体" w:cs="宋体"/>
          <w:bCs/>
          <w:color w:val="auto"/>
          <w:sz w:val="24"/>
          <w:szCs w:val="24"/>
          <w:highlight w:val="none"/>
          <w:lang w:eastAsia="zh-CN"/>
        </w:rPr>
      </w:pPr>
      <w:bookmarkStart w:id="84" w:name="_Toc20584"/>
      <w:bookmarkStart w:id="85" w:name="_Toc14764"/>
      <w:bookmarkStart w:id="86" w:name="_Toc23118"/>
      <w:bookmarkStart w:id="87" w:name="_Toc31753"/>
      <w:bookmarkStart w:id="88" w:name="_Toc31084"/>
      <w:bookmarkStart w:id="89" w:name="_Toc20096"/>
      <w:bookmarkStart w:id="90" w:name="_Toc17910"/>
      <w:bookmarkStart w:id="91" w:name="_Toc3069"/>
      <w:bookmarkStart w:id="92" w:name="_Toc9273"/>
      <w:bookmarkStart w:id="93" w:name="_Toc24251"/>
      <w:bookmarkStart w:id="94" w:name="_Toc5429"/>
      <w:bookmarkStart w:id="95" w:name="_Toc16401"/>
      <w:r>
        <w:rPr>
          <w:rFonts w:hint="eastAsia" w:ascii="宋体" w:hAnsi="宋体" w:eastAsia="宋体" w:cs="宋体"/>
          <w:b w:val="0"/>
          <w:bCs/>
          <w:color w:val="auto"/>
          <w:sz w:val="24"/>
          <w:szCs w:val="24"/>
          <w:highlight w:val="none"/>
        </w:rPr>
        <w:t>2.0.3</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全过程工程专业咨询</w:t>
      </w:r>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全过程工程咨询服务中由</w:t>
      </w:r>
      <w:r>
        <w:rPr>
          <w:rFonts w:hint="eastAsia" w:ascii="宋体" w:hAnsi="宋体" w:eastAsia="宋体" w:cs="宋体"/>
          <w:bCs/>
          <w:color w:val="auto"/>
          <w:sz w:val="24"/>
          <w:szCs w:val="24"/>
          <w:highlight w:val="none"/>
          <w:lang w:val="en-US" w:eastAsia="zh-CN"/>
        </w:rPr>
        <w:t>全过程工程咨询单位</w:t>
      </w:r>
      <w:r>
        <w:rPr>
          <w:rFonts w:hint="eastAsia" w:ascii="宋体" w:hAnsi="宋体" w:eastAsia="宋体" w:cs="宋体"/>
          <w:bCs/>
          <w:color w:val="auto"/>
          <w:sz w:val="24"/>
          <w:szCs w:val="24"/>
          <w:highlight w:val="none"/>
          <w:lang w:eastAsia="zh-CN"/>
        </w:rPr>
        <w:t>所提供的投资决策综合性咨询</w:t>
      </w:r>
      <w:r>
        <w:rPr>
          <w:rFonts w:hint="eastAsia" w:ascii="宋体" w:hAnsi="宋体" w:cs="宋体"/>
          <w:bCs/>
          <w:color w:val="auto"/>
          <w:sz w:val="24"/>
          <w:szCs w:val="24"/>
          <w:highlight w:val="none"/>
          <w:lang w:val="en-US" w:eastAsia="zh-CN"/>
        </w:rPr>
        <w:t>和</w:t>
      </w:r>
      <w:r>
        <w:rPr>
          <w:rFonts w:hint="eastAsia" w:ascii="宋体" w:hAnsi="宋体" w:eastAsia="宋体" w:cs="宋体"/>
          <w:bCs/>
          <w:color w:val="auto"/>
          <w:sz w:val="24"/>
          <w:szCs w:val="24"/>
          <w:highlight w:val="none"/>
          <w:lang w:eastAsia="zh-CN"/>
        </w:rPr>
        <w:t>勘察、设计、监理、造价、招标采购、运营维护、</w:t>
      </w:r>
      <w:r>
        <w:rPr>
          <w:rFonts w:hint="eastAsia" w:ascii="宋体" w:hAnsi="宋体" w:eastAsia="宋体" w:cs="宋体"/>
          <w:bCs/>
          <w:color w:val="auto"/>
          <w:sz w:val="24"/>
          <w:szCs w:val="24"/>
          <w:highlight w:val="none"/>
          <w:lang w:val="en-US" w:eastAsia="zh-CN"/>
        </w:rPr>
        <w:t>建筑信息模型技术应用</w:t>
      </w:r>
      <w:r>
        <w:rPr>
          <w:rFonts w:hint="eastAsia" w:ascii="宋体" w:hAnsi="宋体" w:eastAsia="宋体" w:cs="宋体"/>
          <w:bCs/>
          <w:color w:val="auto"/>
          <w:sz w:val="24"/>
          <w:szCs w:val="24"/>
          <w:highlight w:val="none"/>
          <w:lang w:eastAsia="zh-CN"/>
        </w:rPr>
        <w:t>以及</w:t>
      </w:r>
      <w:r>
        <w:rPr>
          <w:rFonts w:hint="eastAsia" w:ascii="宋体" w:hAnsi="宋体" w:eastAsia="宋体" w:cs="宋体"/>
          <w:bCs/>
          <w:color w:val="auto"/>
          <w:sz w:val="24"/>
          <w:szCs w:val="24"/>
          <w:highlight w:val="none"/>
          <w:lang w:val="en-US" w:eastAsia="zh-CN"/>
        </w:rPr>
        <w:t>数字</w:t>
      </w:r>
      <w:r>
        <w:rPr>
          <w:rFonts w:hint="eastAsia" w:ascii="宋体" w:hAnsi="宋体" w:eastAsia="宋体" w:cs="宋体"/>
          <w:bCs/>
          <w:color w:val="auto"/>
          <w:sz w:val="24"/>
          <w:szCs w:val="24"/>
          <w:highlight w:val="none"/>
          <w:lang w:eastAsia="zh-CN"/>
        </w:rPr>
        <w:t>化技术服务等专业咨询工作。</w:t>
      </w:r>
    </w:p>
    <w:p>
      <w:pPr>
        <w:keepNext w:val="0"/>
        <w:keepLines w:val="0"/>
        <w:pageBreakBefore w:val="0"/>
        <w:widowControl w:val="0"/>
        <w:wordWrap/>
        <w:topLinePunct w:val="0"/>
        <w:autoSpaceDE/>
        <w:autoSpaceDN/>
        <w:bidi w:val="0"/>
        <w:spacing w:line="500" w:lineRule="exact"/>
        <w:ind w:firstLine="0" w:firstLineChars="0"/>
        <w:jc w:val="both"/>
        <w:textAlignment w:val="baseline"/>
        <w:outlineLvl w:val="1"/>
        <w:rPr>
          <w:rFonts w:hint="eastAsia" w:ascii="宋体" w:hAnsi="宋体" w:eastAsia="宋体" w:cs="宋体"/>
          <w:bCs/>
          <w:color w:val="auto"/>
          <w:sz w:val="24"/>
          <w:szCs w:val="24"/>
          <w:highlight w:val="none"/>
          <w:lang w:eastAsia="zh-CN"/>
        </w:rPr>
      </w:pPr>
      <w:bookmarkStart w:id="96" w:name="_Toc32617"/>
      <w:bookmarkStart w:id="97" w:name="_Toc3572"/>
      <w:bookmarkStart w:id="98" w:name="_Toc23359"/>
      <w:bookmarkStart w:id="99" w:name="_Toc13423"/>
      <w:bookmarkStart w:id="100" w:name="_Toc734"/>
      <w:bookmarkStart w:id="101" w:name="_Toc20154"/>
      <w:bookmarkStart w:id="102" w:name="_Toc2893"/>
      <w:bookmarkStart w:id="103" w:name="_Toc5166"/>
      <w:bookmarkStart w:id="104" w:name="_Toc9579"/>
      <w:bookmarkStart w:id="105" w:name="_Toc7296"/>
      <w:bookmarkStart w:id="106" w:name="_Toc90"/>
      <w:bookmarkStart w:id="107" w:name="_Toc31997"/>
      <w:r>
        <w:rPr>
          <w:rFonts w:hint="eastAsia" w:ascii="宋体" w:hAnsi="宋体" w:eastAsia="宋体" w:cs="宋体"/>
          <w:b w:val="0"/>
          <w:bCs/>
          <w:color w:val="auto"/>
          <w:sz w:val="24"/>
          <w:szCs w:val="24"/>
          <w:highlight w:val="none"/>
        </w:rPr>
        <w:t>2.0.4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全过程工程咨询单位</w:t>
      </w:r>
      <w:bookmarkEnd w:id="96"/>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val="0"/>
        <w:topLinePunct w:val="0"/>
        <w:autoSpaceDE/>
        <w:autoSpaceDN/>
        <w:bidi w:val="0"/>
        <w:adjustRightInd/>
        <w:snapToGrid/>
        <w:spacing w:line="5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指为</w:t>
      </w:r>
      <w:r>
        <w:rPr>
          <w:rFonts w:hint="eastAsia" w:ascii="宋体" w:hAnsi="宋体" w:eastAsia="宋体" w:cs="宋体"/>
          <w:b w:val="0"/>
          <w:bCs/>
          <w:color w:val="auto"/>
          <w:sz w:val="24"/>
          <w:szCs w:val="24"/>
          <w:highlight w:val="none"/>
        </w:rPr>
        <w:t>建设项目</w:t>
      </w:r>
      <w:r>
        <w:rPr>
          <w:rFonts w:hint="eastAsia" w:ascii="宋体" w:hAnsi="宋体" w:eastAsia="宋体" w:cs="宋体"/>
          <w:b w:val="0"/>
          <w:bCs/>
          <w:color w:val="auto"/>
          <w:sz w:val="24"/>
          <w:szCs w:val="24"/>
          <w:highlight w:val="none"/>
          <w:lang w:val="en-US" w:eastAsia="zh-CN"/>
        </w:rPr>
        <w:t>提供</w:t>
      </w:r>
      <w:r>
        <w:rPr>
          <w:rFonts w:hint="eastAsia" w:ascii="宋体" w:hAnsi="宋体" w:eastAsia="宋体" w:cs="宋体"/>
          <w:b w:val="0"/>
          <w:bCs/>
          <w:color w:val="auto"/>
          <w:sz w:val="24"/>
          <w:szCs w:val="24"/>
          <w:highlight w:val="none"/>
          <w:lang w:eastAsia="zh-CN"/>
        </w:rPr>
        <w:t>全过程工程咨询</w:t>
      </w:r>
      <w:r>
        <w:rPr>
          <w:rFonts w:hint="eastAsia" w:ascii="宋体" w:hAnsi="宋体" w:eastAsia="宋体" w:cs="宋体"/>
          <w:b w:val="0"/>
          <w:bCs/>
          <w:color w:val="auto"/>
          <w:sz w:val="24"/>
          <w:szCs w:val="24"/>
          <w:highlight w:val="none"/>
        </w:rPr>
        <w:t>服务</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具有综合服务能力及与工程规模相适应资质</w:t>
      </w:r>
      <w:r>
        <w:rPr>
          <w:rFonts w:hint="eastAsia" w:ascii="宋体" w:hAnsi="宋体" w:eastAsia="宋体" w:cs="宋体"/>
          <w:b w:val="0"/>
          <w:bCs/>
          <w:color w:val="auto"/>
          <w:sz w:val="24"/>
          <w:szCs w:val="24"/>
          <w:highlight w:val="none"/>
        </w:rPr>
        <w:t>的独立</w:t>
      </w:r>
      <w:r>
        <w:rPr>
          <w:rFonts w:hint="eastAsia" w:ascii="宋体" w:hAnsi="宋体" w:eastAsia="宋体" w:cs="宋体"/>
          <w:b w:val="0"/>
          <w:bCs/>
          <w:color w:val="auto"/>
          <w:sz w:val="24"/>
          <w:szCs w:val="24"/>
          <w:highlight w:val="none"/>
          <w:lang w:val="en-US" w:eastAsia="zh-CN"/>
        </w:rPr>
        <w:t>法人</w:t>
      </w:r>
      <w:r>
        <w:rPr>
          <w:rFonts w:hint="eastAsia" w:ascii="宋体" w:hAnsi="宋体" w:eastAsia="宋体" w:cs="宋体"/>
          <w:b w:val="0"/>
          <w:bCs/>
          <w:color w:val="auto"/>
          <w:sz w:val="24"/>
          <w:szCs w:val="24"/>
          <w:highlight w:val="none"/>
        </w:rPr>
        <w:t>单位或联合体。</w:t>
      </w:r>
    </w:p>
    <w:p>
      <w:pPr>
        <w:keepNext w:val="0"/>
        <w:keepLines w:val="0"/>
        <w:pageBreakBefore w:val="0"/>
        <w:widowControl w:val="0"/>
        <w:wordWrap/>
        <w:topLinePunct w:val="0"/>
        <w:autoSpaceDE/>
        <w:autoSpaceDN/>
        <w:bidi w:val="0"/>
        <w:spacing w:line="500" w:lineRule="exact"/>
        <w:ind w:firstLine="0" w:firstLineChars="0"/>
        <w:jc w:val="both"/>
        <w:textAlignment w:val="baseline"/>
        <w:outlineLvl w:val="1"/>
        <w:rPr>
          <w:rFonts w:hint="eastAsia" w:ascii="宋体" w:hAnsi="宋体" w:eastAsia="宋体" w:cs="宋体"/>
          <w:bCs/>
          <w:color w:val="auto"/>
          <w:sz w:val="24"/>
          <w:szCs w:val="24"/>
          <w:highlight w:val="none"/>
          <w:lang w:eastAsia="zh-CN"/>
        </w:rPr>
      </w:pPr>
      <w:bookmarkStart w:id="108" w:name="_Toc5355"/>
      <w:bookmarkStart w:id="109" w:name="_Toc22910"/>
      <w:bookmarkStart w:id="110" w:name="_Toc18549"/>
      <w:bookmarkStart w:id="111" w:name="_Toc13568"/>
      <w:bookmarkStart w:id="112" w:name="_Toc28162"/>
      <w:bookmarkStart w:id="113" w:name="_Toc32665"/>
      <w:bookmarkStart w:id="114" w:name="_Toc30282"/>
      <w:bookmarkStart w:id="115" w:name="_Toc6842"/>
      <w:bookmarkStart w:id="116" w:name="_Toc6434"/>
      <w:bookmarkStart w:id="117" w:name="_Toc25240"/>
      <w:bookmarkStart w:id="118" w:name="_Toc664"/>
      <w:bookmarkStart w:id="119" w:name="_Toc28020"/>
      <w:r>
        <w:rPr>
          <w:rFonts w:hint="eastAsia" w:ascii="宋体" w:hAnsi="宋体" w:eastAsia="宋体" w:cs="宋体"/>
          <w:b w:val="0"/>
          <w:bCs/>
          <w:color w:val="auto"/>
          <w:sz w:val="24"/>
          <w:szCs w:val="24"/>
          <w:highlight w:val="none"/>
        </w:rPr>
        <w:t>2.0.5</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全过程工程咨询项目负责人</w:t>
      </w:r>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以下称总咨询师</w:t>
      </w:r>
      <w:r>
        <w:rPr>
          <w:rFonts w:hint="eastAsia" w:ascii="宋体" w:hAnsi="宋体" w:cs="宋体"/>
          <w:bCs/>
          <w:color w:val="auto"/>
          <w:sz w:val="24"/>
          <w:szCs w:val="24"/>
          <w:highlight w:val="none"/>
          <w:lang w:eastAsia="zh-CN"/>
        </w:rPr>
        <w:t>）</w:t>
      </w:r>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指由</w:t>
      </w:r>
      <w:r>
        <w:rPr>
          <w:rFonts w:hint="eastAsia" w:ascii="宋体" w:hAnsi="宋体" w:eastAsia="宋体" w:cs="宋体"/>
          <w:b w:val="0"/>
          <w:bCs/>
          <w:color w:val="auto"/>
          <w:sz w:val="24"/>
          <w:szCs w:val="24"/>
          <w:highlight w:val="none"/>
          <w:lang w:eastAsia="zh-CN"/>
        </w:rPr>
        <w:t>全过程工程咨询</w:t>
      </w:r>
      <w:r>
        <w:rPr>
          <w:rFonts w:hint="eastAsia" w:ascii="宋体" w:hAnsi="宋体" w:eastAsia="宋体" w:cs="宋体"/>
          <w:b w:val="0"/>
          <w:bCs/>
          <w:color w:val="auto"/>
          <w:sz w:val="24"/>
          <w:szCs w:val="24"/>
          <w:highlight w:val="none"/>
        </w:rPr>
        <w:t>单位法定代表人书面授权，具有履行合同</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相关资格和能力、主持</w:t>
      </w:r>
      <w:r>
        <w:rPr>
          <w:rFonts w:hint="eastAsia" w:ascii="宋体" w:hAnsi="宋体" w:eastAsia="宋体" w:cs="宋体"/>
          <w:b w:val="0"/>
          <w:bCs/>
          <w:color w:val="auto"/>
          <w:sz w:val="24"/>
          <w:szCs w:val="24"/>
          <w:highlight w:val="none"/>
          <w:lang w:eastAsia="zh-CN"/>
        </w:rPr>
        <w:t>全过程工程咨询</w:t>
      </w:r>
      <w:r>
        <w:rPr>
          <w:rFonts w:hint="eastAsia" w:ascii="宋体" w:hAnsi="宋体" w:eastAsia="宋体" w:cs="宋体"/>
          <w:b w:val="0"/>
          <w:bCs/>
          <w:color w:val="auto"/>
          <w:sz w:val="24"/>
          <w:szCs w:val="24"/>
          <w:highlight w:val="none"/>
        </w:rPr>
        <w:t>服务机构工作的负责人。</w:t>
      </w:r>
      <w:r>
        <w:rPr>
          <w:rFonts w:hint="eastAsia" w:ascii="宋体" w:hAnsi="宋体" w:eastAsia="宋体" w:cs="宋体"/>
          <w:bCs/>
          <w:color w:val="auto"/>
          <w:sz w:val="24"/>
          <w:szCs w:val="24"/>
          <w:highlight w:val="none"/>
          <w:lang w:val="en-US" w:eastAsia="zh-CN"/>
        </w:rPr>
        <w:t>总咨询师</w:t>
      </w:r>
      <w:r>
        <w:rPr>
          <w:rFonts w:hint="eastAsia" w:ascii="宋体" w:hAnsi="宋体" w:eastAsia="宋体" w:cs="宋体"/>
          <w:b w:val="0"/>
          <w:bCs/>
          <w:color w:val="auto"/>
          <w:sz w:val="24"/>
          <w:szCs w:val="24"/>
          <w:highlight w:val="none"/>
        </w:rPr>
        <w:t>应取得工程建设类注册执业资格且具有工程类或工程经济类高级职称，并具有同类工程经验（业绩）。</w:t>
      </w:r>
    </w:p>
    <w:p>
      <w:pPr>
        <w:keepNext w:val="0"/>
        <w:keepLines w:val="0"/>
        <w:pageBreakBefore w:val="0"/>
        <w:widowControl w:val="0"/>
        <w:wordWrap/>
        <w:topLinePunct w:val="0"/>
        <w:autoSpaceDE/>
        <w:autoSpaceDN/>
        <w:bidi w:val="0"/>
        <w:spacing w:line="500" w:lineRule="exact"/>
        <w:ind w:firstLine="0" w:firstLineChars="0"/>
        <w:jc w:val="both"/>
        <w:textAlignment w:val="baseline"/>
        <w:outlineLvl w:val="1"/>
        <w:rPr>
          <w:rFonts w:hint="eastAsia" w:ascii="宋体" w:hAnsi="宋体" w:eastAsia="宋体" w:cs="宋体"/>
          <w:color w:val="auto"/>
          <w:sz w:val="24"/>
          <w:szCs w:val="24"/>
          <w:highlight w:val="none"/>
        </w:rPr>
      </w:pPr>
      <w:bookmarkStart w:id="120" w:name="_Toc20296"/>
      <w:bookmarkStart w:id="121" w:name="_Toc9275"/>
      <w:bookmarkStart w:id="122" w:name="_Toc16664"/>
      <w:bookmarkStart w:id="123" w:name="_Toc28105"/>
      <w:bookmarkStart w:id="124" w:name="_Toc17664"/>
      <w:bookmarkStart w:id="125" w:name="_Toc32720"/>
      <w:bookmarkStart w:id="126" w:name="_Toc27085"/>
      <w:bookmarkStart w:id="127" w:name="_Toc30195"/>
      <w:bookmarkStart w:id="128" w:name="_Toc17549"/>
      <w:bookmarkStart w:id="129" w:name="_Toc21938"/>
      <w:bookmarkStart w:id="130" w:name="_Toc7702"/>
      <w:bookmarkStart w:id="131" w:name="_Toc9069"/>
      <w:r>
        <w:rPr>
          <w:rFonts w:hint="eastAsia" w:ascii="宋体" w:hAnsi="宋体" w:eastAsia="宋体" w:cs="宋体"/>
          <w:b w:val="0"/>
          <w:bCs/>
          <w:color w:val="auto"/>
          <w:sz w:val="24"/>
          <w:szCs w:val="24"/>
          <w:highlight w:val="none"/>
        </w:rPr>
        <w:t>2.0.6</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全过程工程咨询</w:t>
      </w:r>
      <w:r>
        <w:rPr>
          <w:rFonts w:hint="eastAsia" w:ascii="宋体" w:hAnsi="宋体" w:cs="宋体"/>
          <w:bCs/>
          <w:color w:val="auto"/>
          <w:sz w:val="24"/>
          <w:szCs w:val="24"/>
          <w:highlight w:val="none"/>
          <w:lang w:val="en-US" w:eastAsia="zh-CN"/>
        </w:rPr>
        <w:t>专项咨询负责人（以下称专业咨询工程师）</w:t>
      </w:r>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指具备相应资格和能力</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w:t>
      </w:r>
      <w:r>
        <w:rPr>
          <w:rFonts w:hint="eastAsia" w:ascii="宋体" w:hAnsi="宋体" w:eastAsia="宋体" w:cs="宋体"/>
          <w:color w:val="auto"/>
          <w:sz w:val="24"/>
          <w:szCs w:val="24"/>
          <w:highlight w:val="none"/>
          <w:lang w:val="en-US" w:eastAsia="zh-CN"/>
        </w:rPr>
        <w:t>总咨询师</w:t>
      </w:r>
      <w:r>
        <w:rPr>
          <w:rFonts w:hint="eastAsia" w:ascii="宋体" w:hAnsi="宋体" w:eastAsia="宋体" w:cs="宋体"/>
          <w:b w:val="0"/>
          <w:bCs w:val="0"/>
          <w:color w:val="auto"/>
          <w:sz w:val="24"/>
          <w:szCs w:val="24"/>
          <w:highlight w:val="none"/>
        </w:rPr>
        <w:t>管理协调下，开展</w:t>
      </w:r>
      <w:r>
        <w:rPr>
          <w:rFonts w:hint="eastAsia" w:ascii="宋体" w:hAnsi="宋体" w:eastAsia="宋体" w:cs="宋体"/>
          <w:b w:val="0"/>
          <w:bCs w:val="0"/>
          <w:color w:val="auto"/>
          <w:sz w:val="24"/>
          <w:szCs w:val="24"/>
          <w:highlight w:val="none"/>
          <w:lang w:eastAsia="zh-CN"/>
        </w:rPr>
        <w:t>全过程工程咨询</w:t>
      </w:r>
      <w:r>
        <w:rPr>
          <w:rFonts w:hint="eastAsia" w:ascii="宋体" w:hAnsi="宋体" w:eastAsia="宋体" w:cs="宋体"/>
          <w:b w:val="0"/>
          <w:bCs w:val="0"/>
          <w:color w:val="auto"/>
          <w:sz w:val="24"/>
          <w:szCs w:val="24"/>
          <w:highlight w:val="none"/>
        </w:rPr>
        <w:t>服务的相关专业咨询</w:t>
      </w:r>
      <w:r>
        <w:rPr>
          <w:rFonts w:hint="eastAsia" w:ascii="宋体" w:hAnsi="宋体" w:eastAsia="宋体" w:cs="宋体"/>
          <w:b w:val="0"/>
          <w:bCs w:val="0"/>
          <w:color w:val="auto"/>
          <w:sz w:val="24"/>
          <w:szCs w:val="24"/>
          <w:highlight w:val="none"/>
          <w:lang w:val="en-US" w:eastAsia="zh-CN"/>
        </w:rPr>
        <w:t>人员</w:t>
      </w:r>
      <w:r>
        <w:rPr>
          <w:rFonts w:hint="eastAsia" w:ascii="宋体" w:hAnsi="宋体" w:eastAsia="宋体" w:cs="宋体"/>
          <w:b w:val="0"/>
          <w:bCs w:val="0"/>
          <w:color w:val="auto"/>
          <w:sz w:val="24"/>
          <w:szCs w:val="24"/>
          <w:highlight w:val="none"/>
        </w:rPr>
        <w:t>。专业咨询工程师</w:t>
      </w:r>
      <w:r>
        <w:rPr>
          <w:rFonts w:hint="eastAsia" w:ascii="宋体" w:hAnsi="宋体" w:eastAsia="宋体" w:cs="宋体"/>
          <w:b w:val="0"/>
          <w:bCs w:val="0"/>
          <w:color w:val="auto"/>
          <w:sz w:val="24"/>
          <w:szCs w:val="24"/>
          <w:highlight w:val="none"/>
          <w:lang w:val="en-US" w:eastAsia="zh-CN"/>
        </w:rPr>
        <w:t>应具有国家规定的相应执业资格。</w:t>
      </w:r>
    </w:p>
    <w:p>
      <w:pPr>
        <w:keepNext w:val="0"/>
        <w:keepLines w:val="0"/>
        <w:pageBreakBefore w:val="0"/>
        <w:widowControl w:val="0"/>
        <w:wordWrap/>
        <w:topLinePunct w:val="0"/>
        <w:autoSpaceDE/>
        <w:autoSpaceDN/>
        <w:bidi w:val="0"/>
        <w:spacing w:line="500" w:lineRule="exact"/>
        <w:ind w:firstLine="480" w:firstLineChars="200"/>
        <w:jc w:val="both"/>
        <w:textAlignment w:val="baseline"/>
        <w:rPr>
          <w:rFonts w:hint="eastAsia" w:ascii="宋体" w:hAnsi="宋体" w:eastAsia="宋体" w:cs="宋体"/>
          <w:b w:val="0"/>
          <w:bCs w:val="0"/>
          <w:color w:val="auto"/>
          <w:sz w:val="24"/>
          <w:szCs w:val="24"/>
          <w:highlight w:val="none"/>
        </w:rPr>
      </w:pPr>
    </w:p>
    <w:p>
      <w:pPr>
        <w:keepNext w:val="0"/>
        <w:keepLines w:val="0"/>
        <w:pageBreakBefore w:val="0"/>
        <w:widowControl w:val="0"/>
        <w:wordWrap/>
        <w:topLinePunct w:val="0"/>
        <w:autoSpaceDE/>
        <w:autoSpaceDN/>
        <w:bidi w:val="0"/>
        <w:spacing w:line="50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keepNext w:val="0"/>
        <w:keepLines w:val="0"/>
        <w:pageBreakBefore w:val="0"/>
        <w:widowControl w:val="0"/>
        <w:kinsoku w:val="0"/>
        <w:wordWrap/>
        <w:overflowPunct/>
        <w:topLinePunct w:val="0"/>
        <w:autoSpaceDE/>
        <w:autoSpaceDN/>
        <w:bidi w:val="0"/>
        <w:adjustRightInd w:val="0"/>
        <w:snapToGrid/>
        <w:ind w:left="0"/>
        <w:jc w:val="center"/>
        <w:textAlignment w:val="baseline"/>
        <w:rPr>
          <w:rFonts w:hint="eastAsia" w:ascii="宋体" w:hAnsi="宋体" w:eastAsia="宋体" w:cs="宋体"/>
          <w:color w:val="auto"/>
          <w:sz w:val="28"/>
          <w:szCs w:val="28"/>
          <w:highlight w:val="none"/>
          <w:lang w:val="en-US" w:eastAsia="zh-CN"/>
        </w:rPr>
      </w:pPr>
      <w:bookmarkStart w:id="132" w:name="_Toc171934378"/>
      <w:bookmarkStart w:id="133" w:name="_Toc170743053"/>
      <w:bookmarkStart w:id="134" w:name="_Toc9716"/>
      <w:bookmarkStart w:id="135" w:name="_Toc172032689"/>
      <w:bookmarkStart w:id="136" w:name="_Toc22967"/>
      <w:bookmarkStart w:id="137" w:name="_Toc28874"/>
      <w:bookmarkStart w:id="138" w:name="_Toc28636"/>
      <w:bookmarkStart w:id="139" w:name="_Toc10185"/>
      <w:bookmarkStart w:id="140" w:name="_Toc7967"/>
      <w:bookmarkStart w:id="141" w:name="_Toc7824"/>
      <w:bookmarkStart w:id="142" w:name="_Toc31322"/>
      <w:bookmarkStart w:id="143" w:name="_Toc30095"/>
      <w:r>
        <w:rPr>
          <w:rFonts w:hint="eastAsia" w:ascii="宋体" w:hAnsi="宋体" w:eastAsia="宋体" w:cs="宋体"/>
          <w:color w:val="auto"/>
          <w:sz w:val="28"/>
          <w:szCs w:val="28"/>
          <w:highlight w:val="none"/>
        </w:rPr>
        <w:t>3  基本规定</w:t>
      </w:r>
      <w:bookmarkEnd w:id="132"/>
      <w:bookmarkEnd w:id="133"/>
      <w:bookmarkEnd w:id="134"/>
      <w:bookmarkEnd w:id="135"/>
      <w:bookmarkEnd w:id="136"/>
      <w:bookmarkEnd w:id="137"/>
      <w:bookmarkEnd w:id="138"/>
      <w:bookmarkEnd w:id="139"/>
      <w:bookmarkEnd w:id="140"/>
      <w:bookmarkEnd w:id="141"/>
      <w:bookmarkEnd w:id="142"/>
      <w:bookmarkEnd w:id="143"/>
    </w:p>
    <w:p>
      <w:pPr>
        <w:pStyle w:val="3"/>
        <w:pageBreakBefore w:val="0"/>
        <w:widowControl w:val="0"/>
        <w:wordWrap/>
        <w:topLinePunct w:val="0"/>
        <w:autoSpaceDE/>
        <w:autoSpaceDN/>
        <w:bidi w:val="0"/>
        <w:jc w:val="center"/>
        <w:rPr>
          <w:rFonts w:hint="eastAsia" w:ascii="宋体" w:hAnsi="宋体" w:eastAsia="宋体" w:cs="宋体"/>
          <w:color w:val="auto"/>
          <w:highlight w:val="none"/>
          <w:lang w:val="en-US" w:eastAsia="zh-CN"/>
        </w:rPr>
      </w:pPr>
      <w:bookmarkStart w:id="144" w:name="_Toc27458"/>
      <w:bookmarkStart w:id="145" w:name="_Toc14268"/>
      <w:bookmarkStart w:id="146" w:name="_Toc31587"/>
      <w:bookmarkStart w:id="147" w:name="_Toc962"/>
      <w:bookmarkStart w:id="148" w:name="_Toc23483"/>
      <w:bookmarkStart w:id="149" w:name="_Toc6533"/>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 xml:space="preserve">  全过程工程咨询</w:t>
      </w:r>
      <w:r>
        <w:rPr>
          <w:rFonts w:hint="eastAsia" w:ascii="宋体" w:hAnsi="宋体" w:eastAsia="宋体" w:cs="宋体"/>
          <w:color w:val="auto"/>
          <w:highlight w:val="none"/>
          <w:lang w:val="en-US" w:eastAsia="zh-CN"/>
        </w:rPr>
        <w:t>实施</w:t>
      </w:r>
      <w:r>
        <w:rPr>
          <w:rFonts w:hint="eastAsia" w:ascii="宋体" w:hAnsi="宋体" w:eastAsia="宋体" w:cs="宋体"/>
          <w:color w:val="auto"/>
          <w:highlight w:val="none"/>
          <w:lang w:eastAsia="zh-CN"/>
        </w:rPr>
        <w:t>要求</w:t>
      </w:r>
      <w:bookmarkEnd w:id="144"/>
      <w:bookmarkEnd w:id="145"/>
      <w:bookmarkEnd w:id="146"/>
      <w:bookmarkEnd w:id="147"/>
      <w:bookmarkEnd w:id="148"/>
      <w:bookmarkEnd w:id="149"/>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房屋建筑和市政基础设施工程项目</w:t>
      </w:r>
      <w:r>
        <w:rPr>
          <w:rFonts w:hint="eastAsia" w:ascii="宋体" w:hAnsi="宋体" w:cs="宋体"/>
          <w:color w:val="auto"/>
          <w:sz w:val="24"/>
          <w:szCs w:val="24"/>
          <w:highlight w:val="none"/>
          <w:lang w:val="en-US" w:eastAsia="zh-CN"/>
        </w:rPr>
        <w:t>鼓励</w:t>
      </w:r>
      <w:r>
        <w:rPr>
          <w:rFonts w:hint="eastAsia" w:ascii="宋体" w:hAnsi="宋体" w:eastAsia="宋体" w:cs="宋体"/>
          <w:color w:val="auto"/>
          <w:sz w:val="24"/>
          <w:szCs w:val="24"/>
          <w:highlight w:val="none"/>
          <w:lang w:val="en-US" w:eastAsia="zh-CN"/>
        </w:rPr>
        <w:t>采用全过程工程咨询服务模式</w:t>
      </w:r>
      <w:r>
        <w:rPr>
          <w:rFonts w:hint="eastAsia" w:ascii="宋体" w:hAnsi="宋体" w:cs="宋体"/>
          <w:color w:val="auto"/>
          <w:sz w:val="24"/>
          <w:szCs w:val="24"/>
          <w:highlight w:val="none"/>
          <w:lang w:val="en-US" w:eastAsia="zh-CN"/>
        </w:rPr>
        <w:t>；政府投资、国有资金投资项目带头推行全过程工程咨询模式。</w:t>
      </w:r>
    </w:p>
    <w:p>
      <w:pPr>
        <w:pageBreakBefore w:val="0"/>
        <w:widowControl w:val="0"/>
        <w:numPr>
          <w:ilvl w:val="0"/>
          <w:numId w:val="0"/>
        </w:numPr>
        <w:wordWrap/>
        <w:topLinePunct w:val="0"/>
        <w:autoSpaceDE/>
        <w:autoSpaceDN/>
        <w:bidi w:val="0"/>
        <w:spacing w:line="52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坚持以全过程工程咨询项目为载体，推动全过程工程咨询服务标准化、集成化、数字化转型升级，建立全省统一的“专家库”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“企业信用库”和</w:t>
      </w:r>
      <w:r>
        <w:rPr>
          <w:rFonts w:hint="eastAsia" w:ascii="宋体" w:hAnsi="宋体" w:cs="宋体"/>
          <w:color w:val="auto"/>
          <w:sz w:val="24"/>
          <w:szCs w:val="24"/>
          <w:highlight w:val="none"/>
          <w:lang w:val="en-US" w:eastAsia="zh-CN"/>
        </w:rPr>
        <w:t>全咨综合服务</w:t>
      </w:r>
      <w:r>
        <w:rPr>
          <w:rFonts w:hint="eastAsia" w:ascii="宋体" w:hAnsi="宋体" w:eastAsia="宋体" w:cs="宋体"/>
          <w:color w:val="auto"/>
          <w:sz w:val="24"/>
          <w:szCs w:val="24"/>
          <w:highlight w:val="none"/>
          <w:lang w:val="en-US" w:eastAsia="zh-CN"/>
        </w:rPr>
        <w:t>平台，构建符合省情的全过程工程咨询发展体系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为政府</w:t>
      </w:r>
      <w:r>
        <w:rPr>
          <w:rFonts w:hint="eastAsia" w:ascii="宋体" w:hAnsi="宋体" w:cs="宋体"/>
          <w:color w:val="auto"/>
          <w:sz w:val="24"/>
          <w:szCs w:val="24"/>
          <w:highlight w:val="none"/>
          <w:lang w:val="en-US" w:eastAsia="zh-CN"/>
        </w:rPr>
        <w:t>和部门</w:t>
      </w:r>
      <w:r>
        <w:rPr>
          <w:rFonts w:hint="eastAsia" w:ascii="宋体" w:hAnsi="宋体" w:eastAsia="宋体" w:cs="宋体"/>
          <w:color w:val="auto"/>
          <w:sz w:val="24"/>
          <w:szCs w:val="24"/>
          <w:highlight w:val="none"/>
          <w:lang w:val="en-US" w:eastAsia="zh-CN"/>
        </w:rPr>
        <w:t>、建设单位投资决策和项目高质量发展提供强有力支撑。</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3.1.</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强化社会组织决策咨询服务功能，鼓励和支持开展工程项目勘察设计优化、施工方案优化、质量安全缺陷治理等全方位技术咨询服务，提高项目投资、建设效率和质量。</w:t>
      </w:r>
    </w:p>
    <w:p>
      <w:pPr>
        <w:keepNext w:val="0"/>
        <w:keepLines w:val="0"/>
        <w:pageBreakBefore w:val="0"/>
        <w:widowControl w:val="0"/>
        <w:numPr>
          <w:ilvl w:val="0"/>
          <w:numId w:val="0"/>
        </w:numPr>
        <w:kinsoku w:val="0"/>
        <w:wordWrap/>
        <w:overflowPunct/>
        <w:topLinePunct w:val="0"/>
        <w:autoSpaceDE/>
        <w:autoSpaceDN/>
        <w:bidi w:val="0"/>
        <w:adjustRightInd w:val="0"/>
        <w:snapToGrid w:val="0"/>
        <w:spacing w:line="520" w:lineRule="exact"/>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强化全过程工程咨询人才队伍建设，促进传统单一专业咨询向全过程工程咨询转型，加快建设具有新理念、新思想、创新型、复合型的高素质人才队伍。</w:t>
      </w:r>
    </w:p>
    <w:p>
      <w:pPr>
        <w:pStyle w:val="3"/>
        <w:pageBreakBefore w:val="0"/>
        <w:widowControl w:val="0"/>
        <w:wordWrap/>
        <w:topLinePunct w:val="0"/>
        <w:autoSpaceDE/>
        <w:autoSpaceDN/>
        <w:bidi w:val="0"/>
        <w:jc w:val="center"/>
        <w:rPr>
          <w:rFonts w:hint="eastAsia" w:ascii="宋体" w:hAnsi="宋体" w:eastAsia="宋体" w:cs="宋体"/>
          <w:color w:val="auto"/>
          <w:highlight w:val="none"/>
          <w:lang w:val="en-US" w:eastAsia="zh-CN"/>
        </w:rPr>
      </w:pPr>
      <w:bookmarkStart w:id="150" w:name="_Toc4006"/>
      <w:bookmarkStart w:id="151" w:name="_Toc16293"/>
      <w:bookmarkStart w:id="152" w:name="_Toc22970"/>
      <w:bookmarkStart w:id="153" w:name="_Toc9485"/>
      <w:bookmarkStart w:id="154" w:name="_Toc2814"/>
      <w:bookmarkStart w:id="155" w:name="_Toc15560"/>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全过程工程咨询</w:t>
      </w:r>
      <w:r>
        <w:rPr>
          <w:rFonts w:hint="eastAsia" w:ascii="宋体" w:hAnsi="宋体" w:eastAsia="宋体" w:cs="宋体"/>
          <w:color w:val="auto"/>
          <w:highlight w:val="none"/>
          <w:lang w:val="en-US" w:eastAsia="zh-CN"/>
        </w:rPr>
        <w:t>服务模式</w:t>
      </w:r>
      <w:bookmarkEnd w:id="150"/>
      <w:bookmarkEnd w:id="151"/>
      <w:bookmarkEnd w:id="152"/>
      <w:bookmarkEnd w:id="153"/>
      <w:bookmarkEnd w:id="154"/>
      <w:bookmarkEnd w:id="155"/>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发展“以项目管理服务为基础，其他各专业咨询服务内容相组合”的全过程工程咨询模式。即采用“1+N”菜单式服务模式，“1”为项目管理，是必选项，</w:t>
      </w:r>
      <w:r>
        <w:rPr>
          <w:rFonts w:hint="eastAsia" w:ascii="宋体" w:hAnsi="宋体" w:eastAsia="宋体" w:cs="宋体"/>
          <w:color w:val="auto"/>
          <w:sz w:val="24"/>
          <w:szCs w:val="24"/>
          <w:highlight w:val="none"/>
          <w:lang w:val="en-US" w:eastAsia="zh-CN"/>
        </w:rPr>
        <w:t>服务内容可以涵盖工程建设全过程，也可以与“N”相对应。</w:t>
      </w:r>
      <w:r>
        <w:rPr>
          <w:rFonts w:hint="eastAsia" w:ascii="宋体" w:hAnsi="宋体" w:eastAsia="宋体" w:cs="宋体"/>
          <w:color w:val="auto"/>
          <w:sz w:val="24"/>
          <w:szCs w:val="24"/>
          <w:highlight w:val="none"/>
          <w:lang w:eastAsia="zh-CN"/>
        </w:rPr>
        <w:t>“N”为专业咨询服务，</w:t>
      </w:r>
      <w:r>
        <w:rPr>
          <w:rFonts w:hint="eastAsia" w:ascii="宋体" w:hAnsi="宋体" w:eastAsia="宋体" w:cs="宋体"/>
          <w:color w:val="auto"/>
          <w:sz w:val="24"/>
          <w:szCs w:val="24"/>
          <w:highlight w:val="none"/>
          <w:lang w:val="en-US" w:eastAsia="zh-CN"/>
        </w:rPr>
        <w:t>是可选项，</w:t>
      </w:r>
      <w:r>
        <w:rPr>
          <w:rFonts w:hint="eastAsia" w:ascii="宋体" w:hAnsi="宋体" w:eastAsia="宋体" w:cs="宋体"/>
          <w:color w:val="auto"/>
          <w:sz w:val="24"/>
          <w:szCs w:val="24"/>
          <w:highlight w:val="none"/>
          <w:lang w:eastAsia="zh-CN"/>
        </w:rPr>
        <w:t>包括投资决策咨询、招标代理、勘察、设计、监理、造价等。</w:t>
      </w:r>
      <w:r>
        <w:rPr>
          <w:rFonts w:hint="eastAsia" w:ascii="宋体" w:hAnsi="宋体" w:eastAsia="宋体" w:cs="宋体"/>
          <w:color w:val="auto"/>
          <w:sz w:val="24"/>
          <w:szCs w:val="24"/>
          <w:highlight w:val="none"/>
          <w:lang w:val="en-US" w:eastAsia="zh-CN"/>
        </w:rPr>
        <w:t>原则上N大于等于2，且N至少应包含设计或监理。</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.2 建设单位应根据需求和项目特点，最大程度保证全过程工程咨询的完整性，合理确定专业咨询服务内容和服务周期。在“1+N”菜单式服务模式中最大化N的数量，减少零星分包，避免传统碎片化咨询服务的弊端。</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.3 全过程工程咨询单位应</w:t>
      </w:r>
      <w:r>
        <w:rPr>
          <w:rFonts w:hint="eastAsia" w:ascii="宋体" w:hAnsi="宋体" w:eastAsia="宋体" w:cs="宋体"/>
          <w:color w:val="auto"/>
          <w:sz w:val="24"/>
          <w:szCs w:val="24"/>
          <w:highlight w:val="none"/>
          <w:lang w:val="en-US" w:eastAsia="zh-CN"/>
        </w:rPr>
        <w:t>树立以“创造服务价值、实现项目目标”为核心的全过程工程咨询服务理念，全面提升</w:t>
      </w:r>
      <w:r>
        <w:rPr>
          <w:rFonts w:hint="eastAsia" w:ascii="宋体" w:hAnsi="宋体" w:eastAsia="宋体" w:cs="宋体"/>
          <w:color w:val="auto"/>
          <w:sz w:val="24"/>
          <w:szCs w:val="24"/>
          <w:highlight w:val="none"/>
          <w:lang w:eastAsia="zh-CN"/>
        </w:rPr>
        <w:t>“全牌照、一体化”</w:t>
      </w:r>
      <w:r>
        <w:rPr>
          <w:rFonts w:hint="eastAsia" w:ascii="宋体" w:hAnsi="宋体" w:eastAsia="宋体" w:cs="宋体"/>
          <w:color w:val="auto"/>
          <w:sz w:val="24"/>
          <w:szCs w:val="24"/>
          <w:highlight w:val="none"/>
          <w:lang w:val="en-US" w:eastAsia="zh-CN"/>
        </w:rPr>
        <w:t>综合服务</w:t>
      </w:r>
      <w:r>
        <w:rPr>
          <w:rFonts w:hint="eastAsia" w:ascii="宋体" w:hAnsi="宋体" w:eastAsia="宋体" w:cs="宋体"/>
          <w:color w:val="auto"/>
          <w:sz w:val="24"/>
          <w:szCs w:val="24"/>
          <w:highlight w:val="none"/>
          <w:lang w:eastAsia="zh-CN"/>
        </w:rPr>
        <w:t>能力，</w:t>
      </w:r>
      <w:r>
        <w:rPr>
          <w:rFonts w:hint="eastAsia" w:ascii="宋体" w:hAnsi="宋体" w:eastAsia="宋体" w:cs="宋体"/>
          <w:color w:val="auto"/>
          <w:sz w:val="24"/>
          <w:szCs w:val="24"/>
          <w:highlight w:val="none"/>
          <w:lang w:val="en-US" w:eastAsia="zh-CN"/>
        </w:rPr>
        <w:t>以“集成化、系统化”为核心的全过程工程咨询服务手段，建设具有全过程工程咨询服务特色的管理体系及标准。</w:t>
      </w:r>
    </w:p>
    <w:p>
      <w:pPr>
        <w:pStyle w:val="3"/>
        <w:pageBreakBefore w:val="0"/>
        <w:widowControl w:val="0"/>
        <w:wordWrap/>
        <w:topLinePunct w:val="0"/>
        <w:autoSpaceDE/>
        <w:autoSpaceDN/>
        <w:bidi w:val="0"/>
        <w:jc w:val="center"/>
        <w:rPr>
          <w:rFonts w:hint="eastAsia" w:ascii="宋体" w:hAnsi="宋体" w:eastAsia="宋体" w:cs="宋体"/>
          <w:color w:val="auto"/>
          <w:highlight w:val="none"/>
          <w:lang w:eastAsia="zh-CN"/>
        </w:rPr>
      </w:pPr>
      <w:bookmarkStart w:id="156" w:name="_Toc21127"/>
      <w:bookmarkStart w:id="157" w:name="_Toc15994"/>
      <w:bookmarkStart w:id="158" w:name="_Toc23827"/>
      <w:bookmarkStart w:id="159" w:name="_Toc12641"/>
      <w:bookmarkStart w:id="160" w:name="_Toc5815"/>
      <w:bookmarkStart w:id="161" w:name="_Toc6001"/>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 xml:space="preserve">  全过程工程咨询服务内容</w:t>
      </w:r>
      <w:bookmarkEnd w:id="156"/>
      <w:bookmarkEnd w:id="157"/>
      <w:bookmarkEnd w:id="158"/>
      <w:bookmarkEnd w:id="159"/>
      <w:bookmarkEnd w:id="160"/>
      <w:bookmarkEnd w:id="161"/>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全过程工程咨询</w:t>
      </w:r>
      <w:r>
        <w:rPr>
          <w:rFonts w:hint="eastAsia" w:ascii="宋体" w:hAnsi="宋体" w:eastAsia="宋体" w:cs="宋体"/>
          <w:color w:val="auto"/>
          <w:sz w:val="24"/>
          <w:szCs w:val="24"/>
          <w:highlight w:val="none"/>
        </w:rPr>
        <w:t>可划分为项目</w:t>
      </w:r>
      <w:r>
        <w:rPr>
          <w:rFonts w:hint="eastAsia" w:ascii="宋体" w:hAnsi="宋体" w:eastAsia="宋体" w:cs="宋体"/>
          <w:color w:val="auto"/>
          <w:sz w:val="24"/>
          <w:szCs w:val="24"/>
          <w:highlight w:val="none"/>
          <w:lang w:val="en-US" w:eastAsia="zh-CN"/>
        </w:rPr>
        <w:t>投资</w:t>
      </w:r>
      <w:r>
        <w:rPr>
          <w:rFonts w:hint="eastAsia" w:ascii="宋体" w:hAnsi="宋体" w:eastAsia="宋体" w:cs="宋体"/>
          <w:color w:val="auto"/>
          <w:sz w:val="24"/>
          <w:szCs w:val="24"/>
          <w:highlight w:val="none"/>
        </w:rPr>
        <w:t>决策</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、勘察设计</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、招标采购</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、工程施工</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、竣工验收</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、运营维护</w:t>
      </w:r>
      <w:r>
        <w:rPr>
          <w:rFonts w:hint="eastAsia" w:ascii="宋体" w:hAnsi="宋体" w:cs="宋体"/>
          <w:color w:val="auto"/>
          <w:sz w:val="24"/>
          <w:szCs w:val="24"/>
          <w:highlight w:val="none"/>
          <w:lang w:val="en-US" w:eastAsia="zh-CN"/>
        </w:rPr>
        <w:t>阶段</w:t>
      </w:r>
      <w:r>
        <w:rPr>
          <w:rFonts w:hint="eastAsia" w:ascii="宋体" w:hAnsi="宋体" w:eastAsia="宋体" w:cs="宋体"/>
          <w:color w:val="auto"/>
          <w:sz w:val="24"/>
          <w:szCs w:val="24"/>
          <w:highlight w:val="none"/>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lang w:val="en-US" w:eastAsia="zh-CN"/>
        </w:rPr>
        <w:t>投资</w:t>
      </w:r>
      <w:r>
        <w:rPr>
          <w:rFonts w:hint="eastAsia" w:ascii="宋体" w:hAnsi="宋体" w:eastAsia="宋体" w:cs="宋体"/>
          <w:color w:val="auto"/>
          <w:sz w:val="24"/>
          <w:szCs w:val="24"/>
          <w:highlight w:val="none"/>
          <w:lang w:eastAsia="zh-CN"/>
        </w:rPr>
        <w:t>决策阶段</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eastAsia="zh-CN"/>
        </w:rPr>
        <w:t>包括：项目策划管理、</w:t>
      </w:r>
      <w:r>
        <w:rPr>
          <w:rFonts w:hint="eastAsia" w:ascii="宋体" w:hAnsi="宋体" w:eastAsia="宋体" w:cs="宋体"/>
          <w:color w:val="auto"/>
          <w:sz w:val="24"/>
          <w:szCs w:val="24"/>
          <w:highlight w:val="none"/>
          <w:lang w:val="en-US" w:eastAsia="zh-CN"/>
        </w:rPr>
        <w:t>建设条件评价（评估）、概念方案设计（含规划设计）、</w:t>
      </w:r>
      <w:r>
        <w:rPr>
          <w:rFonts w:hint="eastAsia" w:ascii="宋体" w:hAnsi="宋体" w:eastAsia="宋体" w:cs="宋体"/>
          <w:color w:val="auto"/>
          <w:sz w:val="24"/>
          <w:szCs w:val="24"/>
          <w:highlight w:val="none"/>
          <w:lang w:eastAsia="zh-CN"/>
        </w:rPr>
        <w:t>项目建议书、初步勘察</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可行性研究</w:t>
      </w:r>
      <w:r>
        <w:rPr>
          <w:rFonts w:hint="eastAsia" w:ascii="宋体" w:hAnsi="宋体" w:eastAsia="宋体" w:cs="宋体"/>
          <w:color w:val="auto"/>
          <w:sz w:val="24"/>
          <w:szCs w:val="24"/>
          <w:highlight w:val="none"/>
          <w:lang w:val="en-US" w:eastAsia="zh-CN"/>
        </w:rPr>
        <w:t>报告、初步设计（如有）、项目申请报告编制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相关咨询服务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勘察设计阶段</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eastAsia="zh-CN"/>
        </w:rPr>
        <w:t>包括：勘察管理、</w:t>
      </w:r>
      <w:r>
        <w:rPr>
          <w:rFonts w:hint="eastAsia" w:ascii="宋体" w:hAnsi="宋体" w:eastAsia="宋体" w:cs="宋体"/>
          <w:color w:val="auto"/>
          <w:sz w:val="24"/>
          <w:szCs w:val="24"/>
          <w:highlight w:val="none"/>
          <w:lang w:val="en-US" w:eastAsia="zh-CN"/>
        </w:rPr>
        <w:t>测绘管理、</w:t>
      </w:r>
      <w:r>
        <w:rPr>
          <w:rFonts w:hint="eastAsia" w:ascii="宋体" w:hAnsi="宋体" w:eastAsia="宋体" w:cs="宋体"/>
          <w:color w:val="auto"/>
          <w:sz w:val="24"/>
          <w:szCs w:val="24"/>
          <w:highlight w:val="none"/>
          <w:lang w:eastAsia="zh-CN"/>
        </w:rPr>
        <w:t>设计管理、</w:t>
      </w:r>
      <w:r>
        <w:rPr>
          <w:rFonts w:hint="eastAsia" w:ascii="宋体" w:hAnsi="宋体" w:eastAsia="宋体" w:cs="宋体"/>
          <w:color w:val="auto"/>
          <w:sz w:val="24"/>
          <w:szCs w:val="24"/>
          <w:highlight w:val="none"/>
          <w:lang w:val="en-US" w:eastAsia="zh-CN"/>
        </w:rPr>
        <w:t>报批报建管理、</w:t>
      </w:r>
      <w:r>
        <w:rPr>
          <w:rFonts w:hint="eastAsia" w:ascii="宋体" w:hAnsi="宋体" w:eastAsia="宋体" w:cs="宋体"/>
          <w:color w:val="auto"/>
          <w:sz w:val="24"/>
          <w:szCs w:val="24"/>
          <w:highlight w:val="none"/>
          <w:lang w:eastAsia="zh-CN"/>
        </w:rPr>
        <w:t>初步勘察、详细勘察、方案设计、初步设计（</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lang w:eastAsia="zh-CN"/>
        </w:rPr>
        <w:t>设计概算）、设计方案经济比选与优化、施工图设计、</w:t>
      </w:r>
      <w:r>
        <w:rPr>
          <w:rFonts w:hint="eastAsia" w:ascii="宋体" w:hAnsi="宋体" w:eastAsia="宋体" w:cs="宋体"/>
          <w:color w:val="auto"/>
          <w:sz w:val="24"/>
          <w:szCs w:val="24"/>
          <w:highlight w:val="none"/>
          <w:lang w:val="en-US" w:eastAsia="zh-CN"/>
        </w:rPr>
        <w:t>施工图审查、</w:t>
      </w:r>
      <w:r>
        <w:rPr>
          <w:rFonts w:hint="eastAsia" w:ascii="宋体" w:hAnsi="宋体" w:eastAsia="宋体" w:cs="宋体"/>
          <w:color w:val="auto"/>
          <w:sz w:val="24"/>
          <w:szCs w:val="24"/>
          <w:highlight w:val="none"/>
          <w:lang w:eastAsia="zh-CN"/>
        </w:rPr>
        <w:t>施工图预算等</w:t>
      </w:r>
      <w:r>
        <w:rPr>
          <w:rFonts w:hint="eastAsia" w:ascii="宋体" w:hAnsi="宋体" w:eastAsia="宋体" w:cs="宋体"/>
          <w:color w:val="auto"/>
          <w:sz w:val="24"/>
          <w:szCs w:val="24"/>
          <w:highlight w:val="none"/>
          <w:lang w:val="en-US" w:eastAsia="zh-CN"/>
        </w:rPr>
        <w:t>相关咨询服务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招标采购阶段</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eastAsia="zh-CN"/>
        </w:rPr>
        <w:t>包括：招标采购管理、合同管理、招标策划、招标文件</w:t>
      </w:r>
      <w:r>
        <w:rPr>
          <w:rFonts w:hint="eastAsia" w:ascii="宋体" w:hAnsi="宋体" w:eastAsia="宋体" w:cs="宋体"/>
          <w:color w:val="auto"/>
          <w:sz w:val="24"/>
          <w:szCs w:val="24"/>
          <w:highlight w:val="none"/>
          <w:lang w:val="en-US" w:eastAsia="zh-CN"/>
        </w:rPr>
        <w:t>编审、</w:t>
      </w:r>
      <w:r>
        <w:rPr>
          <w:rFonts w:hint="eastAsia" w:ascii="宋体" w:hAnsi="宋体" w:eastAsia="宋体" w:cs="宋体"/>
          <w:color w:val="auto"/>
          <w:sz w:val="24"/>
          <w:szCs w:val="24"/>
          <w:highlight w:val="none"/>
          <w:lang w:eastAsia="zh-CN"/>
        </w:rPr>
        <w:t>工程量清单</w:t>
      </w:r>
      <w:r>
        <w:rPr>
          <w:rFonts w:hint="eastAsia" w:ascii="宋体" w:hAnsi="宋体" w:cs="宋体"/>
          <w:color w:val="auto"/>
          <w:sz w:val="24"/>
          <w:szCs w:val="24"/>
          <w:highlight w:val="none"/>
          <w:lang w:val="en-US" w:eastAsia="zh-CN"/>
        </w:rPr>
        <w:t>编审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w:t>
      </w:r>
      <w:r>
        <w:rPr>
          <w:rFonts w:hint="eastAsia" w:ascii="宋体" w:hAnsi="宋体" w:eastAsia="宋体" w:cs="宋体"/>
          <w:color w:val="auto"/>
          <w:sz w:val="24"/>
          <w:szCs w:val="24"/>
          <w:highlight w:val="none"/>
          <w:lang w:eastAsia="zh-CN"/>
        </w:rPr>
        <w:t>投标限价编审</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eastAsia="zh-CN"/>
        </w:rPr>
        <w:t>合同条款</w:t>
      </w:r>
      <w:r>
        <w:rPr>
          <w:rFonts w:hint="eastAsia" w:ascii="宋体" w:hAnsi="宋体" w:eastAsia="宋体" w:cs="宋体"/>
          <w:color w:val="auto"/>
          <w:sz w:val="24"/>
          <w:szCs w:val="24"/>
          <w:highlight w:val="none"/>
          <w:lang w:val="en-US" w:eastAsia="zh-CN"/>
        </w:rPr>
        <w:t>编审</w:t>
      </w:r>
      <w:r>
        <w:rPr>
          <w:rFonts w:hint="eastAsia" w:ascii="宋体" w:hAnsi="宋体" w:eastAsia="宋体" w:cs="宋体"/>
          <w:color w:val="auto"/>
          <w:sz w:val="24"/>
          <w:szCs w:val="24"/>
          <w:highlight w:val="none"/>
          <w:lang w:eastAsia="zh-CN"/>
        </w:rPr>
        <w:t>、招投标过程管理等</w:t>
      </w:r>
      <w:r>
        <w:rPr>
          <w:rFonts w:hint="eastAsia" w:ascii="宋体" w:hAnsi="宋体" w:eastAsia="宋体" w:cs="宋体"/>
          <w:color w:val="auto"/>
          <w:sz w:val="24"/>
          <w:szCs w:val="24"/>
          <w:highlight w:val="none"/>
          <w:lang w:val="en-US" w:eastAsia="zh-CN"/>
        </w:rPr>
        <w:t>相关咨询服务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工程施工阶段</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w:t>
      </w:r>
      <w:r>
        <w:rPr>
          <w:rFonts w:hint="eastAsia" w:ascii="宋体" w:hAnsi="宋体" w:eastAsia="宋体" w:cs="宋体"/>
          <w:color w:val="000000" w:themeColor="text1"/>
          <w:sz w:val="24"/>
          <w:szCs w:val="24"/>
          <w:highlight w:val="none"/>
          <w:lang w:eastAsia="zh-CN"/>
          <w14:textFill>
            <w14:solidFill>
              <w14:schemeClr w14:val="tx1"/>
            </w14:solidFill>
          </w14:textFill>
        </w:rPr>
        <w:t>包括：</w:t>
      </w:r>
      <w:r>
        <w:rPr>
          <w:rFonts w:hint="eastAsia" w:ascii="宋体" w:hAnsi="宋体" w:eastAsia="宋体" w:cs="宋体"/>
          <w:color w:val="000000" w:themeColor="text1"/>
          <w:sz w:val="24"/>
          <w:szCs w:val="24"/>
          <w:highlight w:val="none"/>
          <w:lang w:val="en-US" w:eastAsia="zh-CN"/>
          <w14:textFill>
            <w14:solidFill>
              <w14:schemeClr w14:val="tx1"/>
            </w14:solidFill>
          </w14:textFill>
        </w:rPr>
        <w:t>投资管理</w:t>
      </w:r>
      <w:r>
        <w:rPr>
          <w:rFonts w:hint="eastAsia" w:ascii="宋体" w:hAnsi="宋体" w:eastAsia="宋体" w:cs="宋体"/>
          <w:color w:val="000000" w:themeColor="text1"/>
          <w:sz w:val="24"/>
          <w:szCs w:val="24"/>
          <w:highlight w:val="none"/>
          <w:lang w:eastAsia="zh-CN"/>
          <w14:textFill>
            <w14:solidFill>
              <w14:schemeClr w14:val="tx1"/>
            </w14:solidFill>
          </w14:textFill>
        </w:rPr>
        <w:t>、进度管理、质量管理、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信息管理</w:t>
      </w:r>
      <w:r>
        <w:rPr>
          <w:rFonts w:hint="eastAsia" w:ascii="宋体" w:hAnsi="宋体" w:eastAsia="宋体" w:cs="宋体"/>
          <w:color w:val="000000" w:themeColor="text1"/>
          <w:sz w:val="24"/>
          <w:szCs w:val="24"/>
          <w:highlight w:val="none"/>
          <w:lang w:eastAsia="zh-CN"/>
          <w14:textFill>
            <w14:solidFill>
              <w14:schemeClr w14:val="tx1"/>
            </w14:solidFill>
          </w14:textFill>
        </w:rPr>
        <w:t>、勘察设计现场配合管理、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安全和文明施工管理</w:t>
      </w:r>
      <w:r>
        <w:rPr>
          <w:rFonts w:hint="eastAsia" w:ascii="宋体" w:hAnsi="宋体" w:eastAsia="宋体" w:cs="宋体"/>
          <w:color w:val="000000" w:themeColor="text1"/>
          <w:sz w:val="24"/>
          <w:szCs w:val="24"/>
          <w:highlight w:val="none"/>
          <w:lang w:eastAsia="zh-CN"/>
          <w14:textFill>
            <w14:solidFill>
              <w14:schemeClr w14:val="tx1"/>
            </w14:solidFill>
          </w14:textFill>
        </w:rPr>
        <w:t>、技术咨询、</w:t>
      </w:r>
      <w:r>
        <w:rPr>
          <w:rFonts w:hint="eastAsia" w:ascii="宋体" w:hAnsi="宋体" w:eastAsia="宋体" w:cs="宋体"/>
          <w:color w:val="000000" w:themeColor="text1"/>
          <w:sz w:val="24"/>
          <w:szCs w:val="24"/>
          <w:highlight w:val="none"/>
          <w:lang w:val="en-US" w:eastAsia="zh-CN"/>
          <w14:textFill>
            <w14:solidFill>
              <w14:schemeClr w14:val="tx1"/>
            </w14:solidFill>
          </w14:textFill>
        </w:rPr>
        <w:t>建筑信息模型咨询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报批报建、工程变更、索赔</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相关咨询服务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竣工验收阶段</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eastAsia="zh-CN"/>
        </w:rPr>
        <w:t>包括：竣工策划、竣工验收、竣工资料管理、竣工结算、</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移交、质量缺陷期管理</w:t>
      </w:r>
      <w:r>
        <w:rPr>
          <w:rFonts w:hint="eastAsia" w:ascii="宋体" w:hAnsi="宋体" w:eastAsia="宋体" w:cs="宋体"/>
          <w:color w:val="auto"/>
          <w:sz w:val="24"/>
          <w:szCs w:val="24"/>
          <w:highlight w:val="none"/>
          <w:lang w:val="en-US" w:eastAsia="zh-CN"/>
        </w:rPr>
        <w:t>等相关咨询服务</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运营维护阶段</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lang w:val="en-US" w:eastAsia="zh-CN"/>
        </w:rPr>
        <w:t>项目后评价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绩效管理评价</w:t>
      </w:r>
      <w:r>
        <w:rPr>
          <w:rFonts w:hint="eastAsia" w:ascii="宋体" w:hAnsi="宋体" w:eastAsia="宋体" w:cs="宋体"/>
          <w:color w:val="auto"/>
          <w:sz w:val="24"/>
          <w:szCs w:val="24"/>
          <w:highlight w:val="none"/>
          <w:lang w:eastAsia="zh-CN"/>
        </w:rPr>
        <w:t>、设施管理、资产管理等。</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3.3.8 具体服务内容以双方合同签订内容为准</w:t>
      </w:r>
      <w:r>
        <w:rPr>
          <w:rFonts w:hint="eastAsia" w:ascii="宋体" w:hAnsi="宋体" w:cs="宋体"/>
          <w:color w:val="auto"/>
          <w:sz w:val="24"/>
          <w:szCs w:val="24"/>
          <w:highlight w:val="none"/>
          <w:lang w:val="en-US" w:eastAsia="zh-CN"/>
        </w:rPr>
        <w:t>，并应符合下列规定：</w:t>
      </w:r>
    </w:p>
    <w:p>
      <w:pPr>
        <w:keepNext w:val="0"/>
        <w:keepLines w:val="0"/>
        <w:pageBreakBefore w:val="0"/>
        <w:widowControl w:val="0"/>
        <w:kinsoku w:val="0"/>
        <w:wordWrap/>
        <w:overflowPunct/>
        <w:topLinePunct w:val="0"/>
        <w:autoSpaceDE/>
        <w:autoSpaceDN/>
        <w:bidi w:val="0"/>
        <w:adjustRightInd w:val="0"/>
        <w:snapToGrid w:val="0"/>
        <w:ind w:firstLine="480" w:firstLineChars="200"/>
        <w:jc w:val="both"/>
        <w:textAlignment w:val="baseline"/>
        <w:rPr>
          <w:rFonts w:hint="eastAsia" w:ascii="宋体" w:hAnsi="宋体" w:cs="宋体"/>
          <w:color w:val="auto"/>
          <w:spacing w:val="0"/>
          <w:kern w:val="0"/>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pacing w:val="0"/>
          <w:kern w:val="0"/>
          <w:sz w:val="24"/>
          <w:szCs w:val="24"/>
          <w:highlight w:val="none"/>
          <w:lang w:val="en-US" w:eastAsia="zh-CN"/>
        </w:rPr>
        <w:t>咨询服务合同应明确服务成果的交付标准、时间节点及双方的权利义务，确保服务质量和效率</w:t>
      </w:r>
      <w:r>
        <w:rPr>
          <w:rFonts w:hint="eastAsia" w:ascii="宋体" w:hAnsi="宋体" w:cs="宋体"/>
          <w:color w:val="auto"/>
          <w:spacing w:val="0"/>
          <w:kern w:val="0"/>
          <w:sz w:val="24"/>
          <w:szCs w:val="24"/>
          <w:highlight w:val="none"/>
          <w:lang w:val="en-US" w:eastAsia="zh-CN"/>
        </w:rPr>
        <w:t>；</w:t>
      </w:r>
    </w:p>
    <w:p>
      <w:pPr>
        <w:pageBreakBefore w:val="0"/>
        <w:widowControl w:val="0"/>
        <w:wordWrap/>
        <w:topLinePunct w:val="0"/>
        <w:autoSpaceDE/>
        <w:autoSpaceDN/>
        <w:bidi w:val="0"/>
        <w:ind w:firstLine="480" w:firstLineChars="200"/>
        <w:jc w:val="both"/>
        <w:rPr>
          <w:rFonts w:hint="eastAsia" w:ascii="宋体" w:hAnsi="宋体" w:cs="宋体"/>
          <w:color w:val="auto"/>
          <w:spacing w:val="0"/>
          <w:kern w:val="0"/>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建设项目全过程工程咨询服务应以项目交付使用、完成联合验收或完成结算审核为咨询服务完成节点。</w:t>
      </w:r>
    </w:p>
    <w:p>
      <w:pPr>
        <w:pageBreakBefore w:val="0"/>
        <w:widowControl w:val="0"/>
        <w:wordWrap/>
        <w:topLinePunct w:val="0"/>
        <w:autoSpaceDE/>
        <w:autoSpaceDN/>
        <w:bidi w:val="0"/>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运营维护阶段的服务内容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根据建设单位不同需求提供咨询服务，并依据咨询服务的具体需求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复杂程度以及咨询服务周期经双方协商另行签订咨询服务合同</w:t>
      </w:r>
      <w:r>
        <w:rPr>
          <w:rFonts w:hint="eastAsia" w:ascii="宋体" w:hAnsi="宋体" w:cs="宋体"/>
          <w:color w:val="auto"/>
          <w:sz w:val="24"/>
          <w:szCs w:val="24"/>
          <w:highlight w:val="none"/>
          <w:lang w:val="en-US" w:eastAsia="zh-CN"/>
        </w:rPr>
        <w:t>。</w:t>
      </w:r>
    </w:p>
    <w:p>
      <w:pPr>
        <w:pStyle w:val="3"/>
        <w:keepNext/>
        <w:keepLines/>
        <w:pageBreakBefore w:val="0"/>
        <w:widowControl w:val="0"/>
        <w:kinsoku w:val="0"/>
        <w:wordWrap/>
        <w:overflowPunct/>
        <w:topLinePunct w:val="0"/>
        <w:autoSpaceDE/>
        <w:autoSpaceDN/>
        <w:bidi w:val="0"/>
        <w:adjustRightInd w:val="0"/>
        <w:snapToGrid w:val="0"/>
        <w:spacing w:before="360"/>
        <w:jc w:val="center"/>
        <w:textAlignment w:val="baseline"/>
        <w:rPr>
          <w:rFonts w:hint="default" w:ascii="宋体" w:hAnsi="宋体" w:eastAsia="宋体" w:cs="宋体"/>
          <w:color w:val="auto"/>
          <w:highlight w:val="none"/>
          <w:lang w:val="en-US" w:eastAsia="zh-CN"/>
        </w:rPr>
      </w:pPr>
      <w:bookmarkStart w:id="162" w:name="_Toc14878"/>
      <w:bookmarkStart w:id="163" w:name="_Toc11191"/>
      <w:bookmarkStart w:id="164" w:name="_Toc8586"/>
      <w:bookmarkStart w:id="165" w:name="_Toc4620"/>
      <w:bookmarkStart w:id="166" w:name="_Toc30778"/>
      <w:bookmarkStart w:id="167" w:name="_Toc21602"/>
      <w:r>
        <w:rPr>
          <w:rFonts w:hint="eastAsia" w:ascii="宋体" w:hAnsi="宋体" w:eastAsia="宋体" w:cs="宋体"/>
          <w:color w:val="auto"/>
          <w:highlight w:val="none"/>
          <w:lang w:eastAsia="zh-CN"/>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 xml:space="preserve">  全过程工程咨询单位资格</w:t>
      </w:r>
      <w:bookmarkEnd w:id="162"/>
      <w:bookmarkEnd w:id="163"/>
      <w:bookmarkEnd w:id="164"/>
      <w:bookmarkEnd w:id="165"/>
      <w:bookmarkEnd w:id="166"/>
      <w:bookmarkEnd w:id="167"/>
      <w:r>
        <w:rPr>
          <w:rFonts w:hint="eastAsia" w:cs="宋体"/>
          <w:color w:val="auto"/>
          <w:highlight w:val="none"/>
          <w:lang w:val="en-US" w:eastAsia="zh-CN"/>
        </w:rPr>
        <w:t>和条件</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全过程工程咨询服务应当由一家具有综合能力的咨询单位实施，也可由多家具有</w:t>
      </w:r>
      <w:r>
        <w:rPr>
          <w:rFonts w:hint="eastAsia" w:ascii="宋体" w:hAnsi="宋体" w:eastAsia="宋体" w:cs="宋体"/>
          <w:color w:val="auto"/>
          <w:sz w:val="24"/>
          <w:szCs w:val="24"/>
          <w:highlight w:val="none"/>
          <w:lang w:val="en-US" w:eastAsia="zh-CN"/>
        </w:rPr>
        <w:t>投资咨询、勘察、设计、监理、造价、招标代理、项目管理</w:t>
      </w:r>
      <w:r>
        <w:rPr>
          <w:rFonts w:hint="eastAsia" w:ascii="宋体" w:hAnsi="宋体" w:eastAsia="宋体" w:cs="宋体"/>
          <w:color w:val="auto"/>
          <w:sz w:val="24"/>
          <w:szCs w:val="24"/>
          <w:highlight w:val="none"/>
          <w:lang w:eastAsia="zh-CN"/>
        </w:rPr>
        <w:t>等不同能力的咨询单位联合实施。</w:t>
      </w:r>
    </w:p>
    <w:p>
      <w:pPr>
        <w:keepNext w:val="0"/>
        <w:keepLines w:val="0"/>
        <w:pageBreakBefore w:val="0"/>
        <w:widowControl w:val="0"/>
        <w:kinsoku/>
        <w:wordWrap/>
        <w:overflowPunct/>
        <w:topLinePunct/>
        <w:autoSpaceDE/>
        <w:autoSpaceDN/>
        <w:bidi w:val="0"/>
        <w:adjustRightInd w:val="0"/>
        <w:snapToGrid w:val="0"/>
        <w:ind w:firstLineChars="0"/>
        <w:jc w:val="both"/>
        <w:textAlignment w:val="baseline"/>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w:t>
      </w:r>
      <w:r>
        <w:rPr>
          <w:rFonts w:hint="eastAsia" w:ascii="宋体" w:hAnsi="宋体" w:cs="宋体"/>
          <w:color w:val="auto"/>
          <w:sz w:val="24"/>
          <w:szCs w:val="24"/>
          <w:highlight w:val="none"/>
          <w:lang w:val="en-US" w:eastAsia="zh-CN"/>
        </w:rPr>
        <w:t>满足以下资格条件：</w:t>
      </w:r>
    </w:p>
    <w:p>
      <w:pPr>
        <w:keepNext w:val="0"/>
        <w:keepLines w:val="0"/>
        <w:pageBreakBefore w:val="0"/>
        <w:widowControl w:val="0"/>
        <w:kinsoku/>
        <w:wordWrap/>
        <w:overflowPunct/>
        <w:topLinePunct/>
        <w:autoSpaceDE/>
        <w:autoSpaceDN/>
        <w:bidi w:val="0"/>
        <w:adjustRightInd w:val="0"/>
        <w:snapToGrid w:val="0"/>
        <w:ind w:firstLine="480" w:firstLineChars="200"/>
        <w:jc w:val="both"/>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具备与工程规模及委托内容相适应的工程咨询（资信）、勘察、设计、监理资质之一</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val="0"/>
        <w:snapToGrid w:val="0"/>
        <w:ind w:firstLine="480" w:firstLineChars="200"/>
        <w:jc w:val="both"/>
        <w:textAlignment w:val="baseline"/>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pacing w:val="0"/>
          <w:kern w:val="0"/>
          <w:sz w:val="24"/>
          <w:szCs w:val="24"/>
          <w:highlight w:val="none"/>
          <w:lang w:val="en-US" w:eastAsia="zh-CN"/>
        </w:rPr>
        <w:t>具</w:t>
      </w:r>
      <w:r>
        <w:rPr>
          <w:rFonts w:hint="eastAsia" w:ascii="宋体" w:hAnsi="宋体" w:cs="宋体"/>
          <w:color w:val="auto"/>
          <w:spacing w:val="0"/>
          <w:kern w:val="0"/>
          <w:sz w:val="24"/>
          <w:szCs w:val="24"/>
          <w:highlight w:val="none"/>
          <w:lang w:val="en-US" w:eastAsia="zh-CN"/>
        </w:rPr>
        <w:t>有</w:t>
      </w:r>
      <w:r>
        <w:rPr>
          <w:rFonts w:hint="eastAsia" w:ascii="宋体" w:hAnsi="宋体" w:eastAsia="宋体" w:cs="宋体"/>
          <w:color w:val="auto"/>
          <w:spacing w:val="0"/>
          <w:kern w:val="0"/>
          <w:sz w:val="24"/>
          <w:szCs w:val="24"/>
          <w:highlight w:val="none"/>
          <w:lang w:val="en-US" w:eastAsia="zh-CN"/>
        </w:rPr>
        <w:t>与项目规模、复杂程度相匹配的全过程工程咨询能力和经验</w:t>
      </w:r>
      <w:r>
        <w:rPr>
          <w:rFonts w:hint="eastAsia" w:ascii="宋体" w:hAnsi="宋体" w:cs="宋体"/>
          <w:color w:val="auto"/>
          <w:spacing w:val="0"/>
          <w:kern w:val="0"/>
          <w:sz w:val="24"/>
          <w:szCs w:val="24"/>
          <w:highlight w:val="none"/>
          <w:lang w:val="en-US" w:eastAsia="zh-CN"/>
        </w:rPr>
        <w:t>。</w:t>
      </w:r>
      <w:r>
        <w:rPr>
          <w:rFonts w:hint="eastAsia" w:ascii="宋体" w:hAnsi="宋体" w:eastAsia="宋体" w:cs="宋体"/>
          <w:color w:val="auto"/>
          <w:sz w:val="24"/>
          <w:szCs w:val="24"/>
          <w:highlight w:val="none"/>
          <w:lang w:eastAsia="zh-CN"/>
        </w:rPr>
        <w:t>包括能够制订先进、可行、详细的全过程工程咨询方案，鼓励采用新型咨询和管理技术，提高咨询服务水平和项目价值</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val="0"/>
        <w:snapToGrid w:val="0"/>
        <w:ind w:firstLine="480" w:firstLineChars="200"/>
        <w:jc w:val="both"/>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具有与项目相适应的</w:t>
      </w:r>
      <w:r>
        <w:rPr>
          <w:rFonts w:hint="eastAsia" w:ascii="宋体" w:hAnsi="宋体" w:eastAsia="宋体" w:cs="宋体"/>
          <w:color w:val="auto"/>
          <w:sz w:val="24"/>
          <w:szCs w:val="24"/>
          <w:highlight w:val="none"/>
          <w:lang w:val="en-US" w:eastAsia="zh-CN"/>
        </w:rPr>
        <w:t>全过程工程咨询管理部门和技术、管理人员</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autoSpaceDE/>
        <w:autoSpaceDN/>
        <w:bidi w:val="0"/>
        <w:adjustRightInd w:val="0"/>
        <w:snapToGrid w:val="0"/>
        <w:ind w:firstLine="480" w:firstLineChars="200"/>
        <w:jc w:val="both"/>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健全的全过程工程咨询管理流程和管理制度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包括业务手册、技术管理</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质量控制</w:t>
      </w:r>
      <w:r>
        <w:rPr>
          <w:rFonts w:hint="eastAsia" w:ascii="宋体" w:hAnsi="宋体" w:cs="宋体"/>
          <w:color w:val="auto"/>
          <w:sz w:val="24"/>
          <w:szCs w:val="24"/>
          <w:highlight w:val="none"/>
          <w:lang w:val="en-US" w:eastAsia="zh-CN"/>
        </w:rPr>
        <w:t>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技术档案管理及财务管理</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制度，确保服务流程标准化</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autoSpaceDE/>
        <w:autoSpaceDN/>
        <w:bidi w:val="0"/>
        <w:adjustRightInd w:val="0"/>
        <w:snapToGrid w:val="0"/>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良好的信用记录。包括：全过程工程咨询单位、总咨询师和主要专业咨询工程师</w:t>
      </w:r>
      <w:r>
        <w:rPr>
          <w:rFonts w:hint="eastAsia" w:ascii="宋体" w:hAnsi="宋体" w:eastAsia="宋体" w:cs="宋体"/>
          <w:color w:val="auto"/>
          <w:sz w:val="24"/>
          <w:szCs w:val="24"/>
          <w:highlight w:val="none"/>
          <w:lang w:val="en-US" w:eastAsia="zh-CN"/>
        </w:rPr>
        <w:t>等单位和人员信用记录</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由多家咨询单位联合实施全过程工程咨询时，联合体牵头单位应负责全过程项目管理工作，并委派项目总咨询师</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应当自行完成自有资质证书许可范围内的业务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在保证整个工程项目完整性的前提下，按照合同约定或经建设单位同意，可将自有资质证书许可范围外的咨询业务依法依规择优委托给具有相应资质或能力的单位。</w:t>
      </w:r>
      <w:r>
        <w:rPr>
          <w:rFonts w:hint="eastAsia" w:ascii="宋体" w:hAnsi="宋体" w:cs="宋体"/>
          <w:color w:val="auto"/>
          <w:sz w:val="24"/>
          <w:szCs w:val="24"/>
          <w:highlight w:val="none"/>
          <w:lang w:val="en-US" w:eastAsia="zh-CN"/>
        </w:rPr>
        <w:t>各联合体组成单位</w:t>
      </w:r>
      <w:r>
        <w:rPr>
          <w:rFonts w:hint="eastAsia" w:ascii="宋体" w:hAnsi="宋体" w:eastAsia="宋体" w:cs="宋体"/>
          <w:color w:val="auto"/>
          <w:sz w:val="24"/>
          <w:szCs w:val="24"/>
          <w:highlight w:val="none"/>
          <w:lang w:eastAsia="zh-CN"/>
        </w:rPr>
        <w:t>应当</w:t>
      </w:r>
      <w:r>
        <w:rPr>
          <w:rFonts w:hint="eastAsia" w:ascii="宋体" w:hAnsi="宋体" w:eastAsia="宋体" w:cs="宋体"/>
          <w:color w:val="auto"/>
          <w:sz w:val="24"/>
          <w:szCs w:val="24"/>
          <w:highlight w:val="none"/>
          <w:lang w:val="en-US" w:eastAsia="zh-CN"/>
        </w:rPr>
        <w:t>以书面协议的形式</w:t>
      </w:r>
      <w:r>
        <w:rPr>
          <w:rFonts w:hint="eastAsia" w:ascii="宋体" w:hAnsi="宋体" w:eastAsia="宋体" w:cs="宋体"/>
          <w:color w:val="auto"/>
          <w:sz w:val="24"/>
          <w:szCs w:val="24"/>
          <w:highlight w:val="none"/>
          <w:lang w:eastAsia="zh-CN"/>
        </w:rPr>
        <w:t>明确牵头单位及各单位的权利、义务和责任。</w:t>
      </w:r>
      <w:r>
        <w:rPr>
          <w:rFonts w:hint="eastAsia" w:ascii="宋体" w:hAnsi="宋体" w:eastAsia="宋体" w:cs="宋体"/>
          <w:color w:val="auto"/>
          <w:sz w:val="24"/>
          <w:szCs w:val="24"/>
          <w:highlight w:val="none"/>
          <w:lang w:val="en-US" w:eastAsia="zh-CN"/>
        </w:rPr>
        <w:t>联合体牵头单位根据与委托人合同约定对服务成果承担总体责任，其他联合体成员承担相应责任。</w:t>
      </w:r>
    </w:p>
    <w:p>
      <w:pPr>
        <w:keepNext w:val="0"/>
        <w:keepLines w:val="0"/>
        <w:pageBreakBefore w:val="0"/>
        <w:widowControl w:val="0"/>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全过程工程咨询服务单位不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eastAsia="zh-CN"/>
        </w:rPr>
        <w:t>与同一项目的工程总承包单位、施工企业以及建筑材料、构配件和设备供应企业之间有控股、参股、隶属或其他管理等利益关系，也不能为同一法定代表人。</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ind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建设单位</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eastAsia="zh-CN"/>
        </w:rPr>
        <w:t>具有相应工程勘察、设计、监理资质的单位开展全过程工程咨询服务的，除法律法规另有规定外，可不再另行委托勘察、设计、监理单位。</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全过程工程咨询单位应</w:t>
      </w:r>
      <w:r>
        <w:rPr>
          <w:rFonts w:hint="eastAsia" w:ascii="宋体" w:hAnsi="宋体" w:eastAsia="宋体" w:cs="宋体"/>
          <w:color w:val="auto"/>
          <w:sz w:val="24"/>
          <w:szCs w:val="24"/>
          <w:highlight w:val="none"/>
          <w:lang w:val="en-US" w:eastAsia="zh-CN"/>
        </w:rPr>
        <w:t>守法</w:t>
      </w:r>
      <w:r>
        <w:rPr>
          <w:rFonts w:hint="eastAsia" w:ascii="宋体" w:hAnsi="宋体" w:eastAsia="宋体" w:cs="宋体"/>
          <w:color w:val="auto"/>
          <w:sz w:val="24"/>
          <w:szCs w:val="24"/>
          <w:highlight w:val="none"/>
          <w:lang w:eastAsia="zh-CN"/>
        </w:rPr>
        <w:t>诚信经营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团结合作，</w:t>
      </w:r>
      <w:r>
        <w:rPr>
          <w:rFonts w:hint="eastAsia" w:ascii="宋体" w:hAnsi="宋体" w:eastAsia="宋体" w:cs="宋体"/>
          <w:color w:val="auto"/>
          <w:sz w:val="24"/>
          <w:szCs w:val="24"/>
          <w:highlight w:val="none"/>
          <w:lang w:eastAsia="zh-CN"/>
        </w:rPr>
        <w:t>遵循公平竞争的原则，</w:t>
      </w:r>
      <w:r>
        <w:rPr>
          <w:rFonts w:hint="eastAsia" w:ascii="宋体" w:hAnsi="宋体" w:eastAsia="宋体" w:cs="宋体"/>
          <w:color w:val="auto"/>
          <w:sz w:val="24"/>
          <w:szCs w:val="24"/>
          <w:highlight w:val="none"/>
          <w:lang w:val="en-US" w:eastAsia="zh-CN"/>
        </w:rPr>
        <w:t>禁止</w:t>
      </w:r>
      <w:r>
        <w:rPr>
          <w:rFonts w:hint="eastAsia" w:ascii="宋体" w:hAnsi="宋体" w:eastAsia="宋体" w:cs="宋体"/>
          <w:color w:val="auto"/>
          <w:sz w:val="24"/>
          <w:szCs w:val="24"/>
          <w:highlight w:val="none"/>
          <w:lang w:eastAsia="zh-CN"/>
        </w:rPr>
        <w:t>采</w:t>
      </w:r>
      <w:r>
        <w:rPr>
          <w:rFonts w:hint="eastAsia" w:ascii="宋体" w:hAnsi="宋体" w:eastAsia="宋体" w:cs="宋体"/>
          <w:color w:val="auto"/>
          <w:sz w:val="24"/>
          <w:szCs w:val="24"/>
          <w:highlight w:val="none"/>
          <w:lang w:val="en-US" w:eastAsia="zh-CN"/>
        </w:rPr>
        <w:t>用不合理报价等</w:t>
      </w:r>
      <w:r>
        <w:rPr>
          <w:rFonts w:hint="eastAsia" w:ascii="宋体" w:hAnsi="宋体" w:eastAsia="宋体" w:cs="宋体"/>
          <w:color w:val="auto"/>
          <w:sz w:val="24"/>
          <w:szCs w:val="24"/>
          <w:highlight w:val="none"/>
          <w:lang w:eastAsia="zh-CN"/>
        </w:rPr>
        <w:t>不正当手段排挤、损害其他咨询单位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维护</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咨询行业声誉。</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168" w:name="_Toc27343"/>
      <w:bookmarkStart w:id="169" w:name="_Toc2502"/>
      <w:bookmarkStart w:id="170" w:name="_Toc3580"/>
      <w:bookmarkStart w:id="171" w:name="_Toc27991"/>
      <w:bookmarkStart w:id="172" w:name="_Toc4492"/>
      <w:bookmarkStart w:id="173" w:name="_Toc20690"/>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全过程工程咨询委托方式</w:t>
      </w:r>
      <w:bookmarkEnd w:id="168"/>
      <w:bookmarkEnd w:id="169"/>
      <w:bookmarkEnd w:id="170"/>
      <w:bookmarkEnd w:id="171"/>
      <w:bookmarkEnd w:id="172"/>
      <w:bookmarkEnd w:id="173"/>
    </w:p>
    <w:p>
      <w:pPr>
        <w:pageBreakBefore w:val="0"/>
        <w:widowControl w:val="0"/>
        <w:wordWrap/>
        <w:topLinePunct w:val="0"/>
        <w:autoSpaceDE/>
        <w:autoSpaceDN/>
        <w:bidi w:val="0"/>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3.5.1 </w:t>
      </w:r>
      <w:r>
        <w:rPr>
          <w:rFonts w:hint="eastAsia" w:ascii="宋体" w:hAnsi="宋体" w:cs="宋体"/>
          <w:strike w:val="0"/>
          <w:dstrike w:val="0"/>
          <w:color w:val="auto"/>
          <w:sz w:val="24"/>
          <w:szCs w:val="24"/>
          <w:highlight w:val="none"/>
          <w:u w:val="none"/>
          <w:lang w:val="en-US" w:eastAsia="zh-CN"/>
        </w:rPr>
        <w:t>工程建设</w:t>
      </w:r>
      <w:r>
        <w:rPr>
          <w:rFonts w:hint="eastAsia" w:ascii="宋体" w:hAnsi="宋体" w:eastAsia="宋体" w:cs="宋体"/>
          <w:strike w:val="0"/>
          <w:dstrike w:val="0"/>
          <w:color w:val="auto"/>
          <w:sz w:val="24"/>
          <w:szCs w:val="24"/>
          <w:highlight w:val="none"/>
          <w:u w:val="none"/>
          <w:lang w:val="en-US" w:eastAsia="zh-CN"/>
        </w:rPr>
        <w:t>全过程咨询服务属于依法必须招标的，原则上在取得立项批复（或备案）后委托；</w:t>
      </w:r>
      <w:r>
        <w:rPr>
          <w:rFonts w:hint="eastAsia" w:ascii="宋体" w:hAnsi="宋体" w:cs="宋体"/>
          <w:color w:val="auto"/>
          <w:sz w:val="24"/>
          <w:szCs w:val="24"/>
          <w:highlight w:val="none"/>
          <w:lang w:val="en-US" w:eastAsia="zh-CN"/>
        </w:rPr>
        <w:t>其他项目若在投资决策环节委托的，原则上在项目发起环节实施。当全过程工程咨询包括投资决策咨询服务，且项目暂未完成立项工作的，</w:t>
      </w:r>
      <w:r>
        <w:rPr>
          <w:rFonts w:hint="eastAsia" w:ascii="宋体" w:hAnsi="宋体" w:eastAsia="宋体" w:cs="宋体"/>
          <w:strike w:val="0"/>
          <w:dstrike w:val="0"/>
          <w:color w:val="auto"/>
          <w:sz w:val="24"/>
          <w:szCs w:val="24"/>
          <w:highlight w:val="none"/>
          <w:u w:val="none"/>
          <w:lang w:val="en-US" w:eastAsia="zh-CN"/>
        </w:rPr>
        <w:t>即可在项目</w:t>
      </w:r>
      <w:r>
        <w:rPr>
          <w:rFonts w:hint="eastAsia" w:ascii="宋体" w:hAnsi="宋体" w:cs="宋体"/>
          <w:strike w:val="0"/>
          <w:dstrike w:val="0"/>
          <w:color w:val="auto"/>
          <w:sz w:val="24"/>
          <w:szCs w:val="24"/>
          <w:highlight w:val="none"/>
          <w:u w:val="none"/>
          <w:lang w:val="en-US" w:eastAsia="zh-CN"/>
        </w:rPr>
        <w:t>立项前</w:t>
      </w:r>
      <w:r>
        <w:rPr>
          <w:rFonts w:hint="eastAsia" w:ascii="宋体" w:hAnsi="宋体" w:eastAsia="宋体" w:cs="宋体"/>
          <w:strike w:val="0"/>
          <w:dstrike w:val="0"/>
          <w:color w:val="auto"/>
          <w:sz w:val="24"/>
          <w:szCs w:val="24"/>
          <w:highlight w:val="none"/>
          <w:u w:val="none"/>
          <w:lang w:val="en-US" w:eastAsia="zh-CN"/>
        </w:rPr>
        <w:t>委托全过程工程咨询服务单位。</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全过程工程咨询服务中有任何一项需要依法招标的，应当采用招标方式选择全过程工程咨询服务单位。</w:t>
      </w:r>
      <w:r>
        <w:rPr>
          <w:rFonts w:hint="eastAsia" w:ascii="宋体" w:hAnsi="宋体" w:eastAsia="宋体" w:cs="宋体"/>
          <w:color w:val="auto"/>
          <w:sz w:val="24"/>
          <w:szCs w:val="24"/>
          <w:highlight w:val="none"/>
          <w:lang w:eastAsia="zh-CN"/>
        </w:rPr>
        <w:t>依法不需招标的项目可以直接委托符合条件的全过程工程咨询服务单位实施。</w:t>
      </w:r>
    </w:p>
    <w:p>
      <w:pPr>
        <w:pageBreakBefore w:val="0"/>
        <w:widowControl w:val="0"/>
        <w:wordWrap/>
        <w:topLinePunct w:val="0"/>
        <w:autoSpaceDE/>
        <w:autoSpaceDN/>
        <w:bidi w:val="0"/>
        <w:jc w:val="both"/>
        <w:rPr>
          <w:rFonts w:hint="eastAsia" w:ascii="宋体" w:hAnsi="宋体" w:eastAsia="宋体" w:cs="宋体"/>
          <w:strike/>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鼓励建设单位委托一家“全牌照、一体化”咨询单位实施全过程工程咨询服务。</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174" w:name="_Toc5652"/>
      <w:bookmarkStart w:id="175" w:name="_Toc29525"/>
      <w:bookmarkStart w:id="176" w:name="_Toc26114"/>
      <w:bookmarkStart w:id="177" w:name="_Toc30262"/>
      <w:bookmarkStart w:id="178" w:name="_Toc14608"/>
      <w:bookmarkStart w:id="179" w:name="_Toc28789"/>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全过程工程咨询评标办法</w:t>
      </w:r>
      <w:bookmarkEnd w:id="174"/>
      <w:bookmarkEnd w:id="175"/>
      <w:bookmarkEnd w:id="176"/>
      <w:bookmarkEnd w:id="177"/>
      <w:bookmarkEnd w:id="178"/>
      <w:bookmarkEnd w:id="179"/>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全过程工程咨询服务采取招标方式的，应采用综合评标法。招标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eastAsia="zh-CN"/>
        </w:rPr>
        <w:t>应当根据项目特点以及投标</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eastAsia="zh-CN"/>
        </w:rPr>
        <w:t>拟从事该项目的方案、报价、相关业绩、人员构成、新技术运用（如建筑信息模型技术）等因素确定评标标准。加大技术标分值，降低商务标分值，商务标分值不得超过30%。</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采用联合体形式投标的，初步评审业绩以牵头单位完成的类似工程业绩为准；详细评审业绩以拟承担各专业咨询服务的咨询单位完成的业绩为准。</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对于近三年独立完成或牵头完成全过程工程咨询业务的单位应当给予加分；对于采用建筑信息模型</w:t>
      </w:r>
      <w:r>
        <w:rPr>
          <w:rFonts w:hint="eastAsia" w:ascii="宋体" w:hAnsi="宋体" w:eastAsia="宋体" w:cs="宋体"/>
          <w:color w:val="auto"/>
          <w:sz w:val="24"/>
          <w:szCs w:val="24"/>
          <w:highlight w:val="none"/>
          <w:lang w:val="en-US" w:eastAsia="zh-CN"/>
        </w:rPr>
        <w:t>及数字化平台集成管理</w:t>
      </w:r>
      <w:r>
        <w:rPr>
          <w:rFonts w:hint="eastAsia" w:ascii="宋体" w:hAnsi="宋体" w:eastAsia="宋体" w:cs="宋体"/>
          <w:color w:val="auto"/>
          <w:sz w:val="24"/>
          <w:szCs w:val="24"/>
          <w:highlight w:val="none"/>
          <w:lang w:eastAsia="zh-CN"/>
        </w:rPr>
        <w:t>等新技术的，应当给予加分；“全牌照”咨询单位与联合体咨询单位得分相同时，优先选择“全牌照”咨询单位；同一集团所属企业组成联合体视为一家“全牌照”企业。</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180" w:name="_Toc11204"/>
      <w:bookmarkStart w:id="181" w:name="_Toc28945"/>
      <w:bookmarkStart w:id="182" w:name="_Toc16455"/>
      <w:bookmarkStart w:id="183" w:name="_Toc12393"/>
      <w:bookmarkStart w:id="184" w:name="_Toc22401"/>
      <w:bookmarkStart w:id="185" w:name="_Toc2125"/>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  全过程工程咨询计费模式</w:t>
      </w:r>
      <w:bookmarkEnd w:id="180"/>
      <w:bookmarkEnd w:id="181"/>
      <w:bookmarkEnd w:id="182"/>
      <w:bookmarkEnd w:id="183"/>
      <w:bookmarkEnd w:id="184"/>
      <w:bookmarkEnd w:id="185"/>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全过程工程咨询服务酬金</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在项目投资中列支，</w:t>
      </w:r>
      <w:r>
        <w:rPr>
          <w:rFonts w:hint="eastAsia" w:ascii="宋体" w:hAnsi="宋体" w:eastAsia="宋体" w:cs="宋体"/>
          <w:color w:val="auto"/>
          <w:sz w:val="24"/>
          <w:szCs w:val="24"/>
          <w:highlight w:val="none"/>
          <w:lang w:val="en-US" w:eastAsia="zh-CN"/>
        </w:rPr>
        <w:t>也可</w:t>
      </w:r>
      <w:r>
        <w:rPr>
          <w:rFonts w:hint="eastAsia" w:ascii="宋体" w:hAnsi="宋体" w:eastAsia="宋体" w:cs="宋体"/>
          <w:color w:val="auto"/>
          <w:sz w:val="24"/>
          <w:szCs w:val="24"/>
          <w:highlight w:val="none"/>
          <w:lang w:eastAsia="zh-CN"/>
        </w:rPr>
        <w:t>根据所包含的具体服务事项，通过项目投资中列支的</w:t>
      </w:r>
      <w:r>
        <w:rPr>
          <w:rFonts w:hint="eastAsia" w:ascii="宋体" w:hAnsi="宋体" w:eastAsia="宋体" w:cs="宋体"/>
          <w:color w:val="auto"/>
          <w:sz w:val="24"/>
          <w:szCs w:val="24"/>
          <w:highlight w:val="none"/>
          <w:lang w:val="en-US" w:eastAsia="zh-CN"/>
        </w:rPr>
        <w:t>建设单位管理费、</w:t>
      </w:r>
      <w:r>
        <w:rPr>
          <w:rFonts w:hint="eastAsia" w:ascii="宋体" w:hAnsi="宋体" w:eastAsia="宋体" w:cs="宋体"/>
          <w:color w:val="auto"/>
          <w:sz w:val="24"/>
          <w:szCs w:val="24"/>
          <w:highlight w:val="none"/>
          <w:lang w:eastAsia="zh-CN"/>
        </w:rPr>
        <w:t>投资咨询、勘察、设计、监理、造价、招标代理、项目管理等费用进行支付。全过程工程咨询服务酬金在项目投资中列支的，所对应的单项咨询服务费用不再列支。</w:t>
      </w:r>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服务酬金可按项目管理酬金叠加各专业咨询服务酬金再增加相应统筹管理费用计取，也可按人工成本加酬金方式计取。全过程工程咨询服务由一家单位提供的，不再计取统筹管理费用；全过程工程咨询服务由联合体实施的，牵头单位可计取统筹管理费用，取费标准可参照监理取费标准适当上浮，</w:t>
      </w:r>
      <w:r>
        <w:rPr>
          <w:rFonts w:hint="eastAsia" w:ascii="宋体" w:hAnsi="宋体" w:eastAsia="宋体" w:cs="宋体"/>
          <w:color w:val="auto"/>
          <w:sz w:val="24"/>
          <w:szCs w:val="24"/>
          <w:highlight w:val="none"/>
          <w:lang w:val="en-US" w:eastAsia="zh-CN"/>
        </w:rPr>
        <w:t>费用计入项目估算中</w:t>
      </w:r>
      <w:r>
        <w:rPr>
          <w:rFonts w:hint="eastAsia" w:ascii="宋体" w:hAnsi="宋体" w:eastAsia="宋体" w:cs="宋体"/>
          <w:color w:val="auto"/>
          <w:sz w:val="24"/>
          <w:szCs w:val="24"/>
          <w:highlight w:val="none"/>
          <w:lang w:eastAsia="zh-CN"/>
        </w:rPr>
        <w:t>。</w:t>
      </w:r>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鼓励全过程工程咨询单位</w:t>
      </w:r>
      <w:r>
        <w:rPr>
          <w:rFonts w:hint="eastAsia" w:ascii="宋体" w:hAnsi="宋体" w:cs="宋体"/>
          <w:color w:val="auto"/>
          <w:sz w:val="24"/>
          <w:szCs w:val="24"/>
          <w:highlight w:val="none"/>
          <w:lang w:val="en-US" w:eastAsia="zh-CN"/>
        </w:rPr>
        <w:t>组织第三方独立咨询机构，通过优化</w:t>
      </w:r>
      <w:r>
        <w:rPr>
          <w:rFonts w:hint="eastAsia" w:ascii="宋体" w:hAnsi="宋体" w:eastAsia="宋体" w:cs="宋体"/>
          <w:color w:val="auto"/>
          <w:sz w:val="24"/>
          <w:szCs w:val="24"/>
          <w:highlight w:val="none"/>
          <w:lang w:eastAsia="zh-CN"/>
        </w:rPr>
        <w:t>设计方案节约工程投资。鼓励投资者或建设单位根据咨询服务</w:t>
      </w:r>
      <w:r>
        <w:rPr>
          <w:rFonts w:hint="eastAsia" w:ascii="宋体" w:hAnsi="宋体" w:cs="宋体"/>
          <w:color w:val="auto"/>
          <w:sz w:val="24"/>
          <w:szCs w:val="24"/>
          <w:highlight w:val="none"/>
          <w:lang w:val="en-US" w:eastAsia="zh-CN"/>
        </w:rPr>
        <w:t>节约</w:t>
      </w:r>
      <w:r>
        <w:rPr>
          <w:rFonts w:hint="eastAsia" w:ascii="宋体" w:hAnsi="宋体" w:eastAsia="宋体" w:cs="宋体"/>
          <w:color w:val="auto"/>
          <w:sz w:val="24"/>
          <w:szCs w:val="24"/>
          <w:highlight w:val="none"/>
          <w:lang w:eastAsia="zh-CN"/>
        </w:rPr>
        <w:t>投资额</w:t>
      </w:r>
      <w:r>
        <w:rPr>
          <w:rFonts w:hint="eastAsia" w:ascii="宋体" w:hAnsi="宋体" w:eastAsia="宋体" w:cs="宋体"/>
          <w:color w:val="auto"/>
          <w:sz w:val="24"/>
          <w:szCs w:val="24"/>
          <w:highlight w:val="none"/>
          <w:lang w:val="en-US" w:eastAsia="zh-CN"/>
        </w:rPr>
        <w:t>的10%～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对咨询单位</w:t>
      </w:r>
      <w:r>
        <w:rPr>
          <w:rFonts w:hint="eastAsia" w:ascii="宋体" w:hAnsi="宋体" w:eastAsia="宋体" w:cs="宋体"/>
          <w:color w:val="auto"/>
          <w:sz w:val="24"/>
          <w:szCs w:val="24"/>
          <w:highlight w:val="none"/>
          <w:lang w:val="en-US" w:eastAsia="zh-CN"/>
        </w:rPr>
        <w:t>予以奖励。</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186" w:name="_Toc11103"/>
      <w:bookmarkStart w:id="187" w:name="_Toc1980"/>
      <w:bookmarkStart w:id="188" w:name="_Toc20567"/>
      <w:bookmarkStart w:id="189" w:name="_Toc1721"/>
      <w:bookmarkStart w:id="190" w:name="_Toc11172"/>
      <w:bookmarkStart w:id="191" w:name="_Toc3055"/>
      <w:r>
        <w:rPr>
          <w:rFonts w:hint="eastAsia" w:ascii="宋体" w:hAnsi="宋体" w:eastAsia="宋体" w:cs="宋体"/>
          <w:color w:val="auto"/>
          <w:sz w:val="24"/>
          <w:szCs w:val="24"/>
          <w:highlight w:val="none"/>
          <w:lang w:eastAsia="zh-CN"/>
        </w:rPr>
        <w:t>3.</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 xml:space="preserve">  建设单位</w:t>
      </w:r>
      <w:r>
        <w:rPr>
          <w:rFonts w:hint="eastAsia" w:ascii="宋体" w:hAnsi="宋体" w:eastAsia="宋体" w:cs="宋体"/>
          <w:color w:val="auto"/>
          <w:sz w:val="24"/>
          <w:szCs w:val="24"/>
          <w:highlight w:val="none"/>
          <w:lang w:val="en-US" w:eastAsia="zh-CN"/>
        </w:rPr>
        <w:t>权利义务</w:t>
      </w:r>
      <w:bookmarkEnd w:id="186"/>
      <w:bookmarkEnd w:id="187"/>
      <w:bookmarkEnd w:id="188"/>
      <w:bookmarkEnd w:id="189"/>
      <w:bookmarkEnd w:id="190"/>
      <w:bookmarkEnd w:id="191"/>
    </w:p>
    <w:p>
      <w:pPr>
        <w:keepNext w:val="0"/>
        <w:keepLines w:val="0"/>
        <w:pageBreakBefore w:val="0"/>
        <w:widowControl w:val="0"/>
        <w:kinsoku w:val="0"/>
        <w:wordWrap/>
        <w:overflowPunct/>
        <w:topLinePunct w:val="0"/>
        <w:autoSpaceDE/>
        <w:autoSpaceDN/>
        <w:bidi w:val="0"/>
        <w:adjustRightInd w:val="0"/>
        <w:snapToGrid w:val="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建设单位应</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lang w:eastAsia="zh-CN"/>
        </w:rPr>
        <w:t>与全过程工程咨询单位签订全过程工程咨询合同，合同中明确约定委托双方的权利义务、咨询服务范围</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lang w:val="en-US" w:eastAsia="zh-CN"/>
        </w:rPr>
        <w:t>咨询服务要求和</w:t>
      </w:r>
      <w:r>
        <w:rPr>
          <w:rFonts w:hint="eastAsia" w:ascii="宋体" w:hAnsi="宋体" w:eastAsia="宋体" w:cs="宋体"/>
          <w:color w:val="auto"/>
          <w:sz w:val="24"/>
          <w:szCs w:val="24"/>
          <w:highlight w:val="none"/>
          <w:lang w:eastAsia="zh-CN"/>
        </w:rPr>
        <w:t>成果、成果质量与</w:t>
      </w:r>
      <w:r>
        <w:rPr>
          <w:rFonts w:hint="eastAsia" w:ascii="宋体" w:hAnsi="宋体" w:eastAsia="宋体" w:cs="宋体"/>
          <w:color w:val="auto"/>
          <w:sz w:val="24"/>
          <w:szCs w:val="24"/>
          <w:highlight w:val="none"/>
          <w:lang w:val="en-US" w:eastAsia="zh-CN"/>
        </w:rPr>
        <w:t>进度计划</w:t>
      </w:r>
      <w:r>
        <w:rPr>
          <w:rFonts w:hint="eastAsia" w:ascii="宋体" w:hAnsi="宋体" w:eastAsia="宋体" w:cs="宋体"/>
          <w:color w:val="auto"/>
          <w:sz w:val="24"/>
          <w:szCs w:val="24"/>
          <w:highlight w:val="none"/>
          <w:lang w:eastAsia="zh-CN"/>
        </w:rPr>
        <w:t>、全过程工程咨询服务</w:t>
      </w:r>
      <w:r>
        <w:rPr>
          <w:rFonts w:hint="eastAsia" w:ascii="宋体" w:hAnsi="宋体" w:eastAsia="宋体" w:cs="宋体"/>
          <w:color w:val="auto"/>
          <w:sz w:val="24"/>
          <w:szCs w:val="24"/>
          <w:highlight w:val="none"/>
          <w:lang w:val="en-US" w:eastAsia="zh-CN"/>
        </w:rPr>
        <w:t>费用与支付方式</w:t>
      </w:r>
      <w:r>
        <w:rPr>
          <w:rFonts w:hint="eastAsia" w:ascii="宋体" w:hAnsi="宋体" w:eastAsia="宋体" w:cs="宋体"/>
          <w:color w:val="auto"/>
          <w:sz w:val="24"/>
          <w:szCs w:val="24"/>
          <w:highlight w:val="none"/>
          <w:lang w:eastAsia="zh-CN"/>
        </w:rPr>
        <w:t>、变更</w:t>
      </w:r>
      <w:r>
        <w:rPr>
          <w:rFonts w:hint="eastAsia" w:ascii="宋体" w:hAnsi="宋体" w:eastAsia="宋体" w:cs="宋体"/>
          <w:color w:val="auto"/>
          <w:sz w:val="24"/>
          <w:szCs w:val="24"/>
          <w:highlight w:val="none"/>
          <w:lang w:val="en-US" w:eastAsia="zh-CN"/>
        </w:rPr>
        <w:t>和服务费用调整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违约责任与争议处理</w:t>
      </w:r>
      <w:r>
        <w:rPr>
          <w:rFonts w:hint="eastAsia" w:ascii="宋体" w:hAnsi="宋体" w:eastAsia="宋体" w:cs="宋体"/>
          <w:color w:val="auto"/>
          <w:sz w:val="24"/>
          <w:szCs w:val="24"/>
          <w:highlight w:val="none"/>
          <w:lang w:eastAsia="zh-CN"/>
        </w:rPr>
        <w:t>等内容。</w:t>
      </w:r>
    </w:p>
    <w:p>
      <w:pPr>
        <w:keepNext w:val="0"/>
        <w:keepLines w:val="0"/>
        <w:pageBreakBefore w:val="0"/>
        <w:widowControl w:val="0"/>
        <w:kinsoku w:val="0"/>
        <w:wordWrap/>
        <w:overflowPunct/>
        <w:topLinePunct w:val="0"/>
        <w:autoSpaceDE/>
        <w:autoSpaceDN/>
        <w:bidi w:val="0"/>
        <w:adjustRightInd w:val="0"/>
        <w:snapToGrid w:val="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.2 建设单位应</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lang w:eastAsia="zh-CN"/>
        </w:rPr>
        <w:t>根据全过程工程咨询的服务范围、内容和期限等，在全过程工程咨询合同中明确约定并按时支付</w:t>
      </w:r>
      <w:r>
        <w:rPr>
          <w:rFonts w:hint="eastAsia" w:ascii="宋体" w:hAnsi="宋体" w:cs="宋体"/>
          <w:color w:val="auto"/>
          <w:sz w:val="24"/>
          <w:szCs w:val="24"/>
          <w:highlight w:val="none"/>
          <w:lang w:val="en-US" w:eastAsia="zh-CN"/>
        </w:rPr>
        <w:t>咨询费用</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.3 建设单位应</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lang w:eastAsia="zh-CN"/>
        </w:rPr>
        <w:t>为全过程工程咨询单位提供详实的基础信息及相关资料，</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在项目报批报建过程中，积极支持、配合</w:t>
      </w:r>
      <w:r>
        <w:rPr>
          <w:rFonts w:hint="eastAsia" w:ascii="宋体" w:hAnsi="宋体" w:eastAsia="宋体" w:cs="宋体"/>
          <w:color w:val="auto"/>
          <w:sz w:val="24"/>
          <w:szCs w:val="24"/>
          <w:highlight w:val="none"/>
          <w:lang w:eastAsia="zh-CN"/>
        </w:rPr>
        <w:t>全过程工程咨询单位完成从项目立项审批到竣工验收备案的相关手续办理工作。</w:t>
      </w:r>
    </w:p>
    <w:p>
      <w:pPr>
        <w:keepNext w:val="0"/>
        <w:keepLines w:val="0"/>
        <w:pageBreakBefore w:val="0"/>
        <w:widowControl w:val="0"/>
        <w:kinsoku w:val="0"/>
        <w:wordWrap/>
        <w:overflowPunct/>
        <w:topLinePunct w:val="0"/>
        <w:autoSpaceDE/>
        <w:autoSpaceDN/>
        <w:bidi w:val="0"/>
        <w:adjustRightInd w:val="0"/>
        <w:snapToGrid w:val="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.4 当建设单位委托多个专业咨询</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eastAsia="zh-CN"/>
        </w:rPr>
        <w:t>共同承担大型或复杂建设项目的相应工程咨询业务时，建设单位应</w:t>
      </w:r>
      <w:r>
        <w:rPr>
          <w:rFonts w:hint="eastAsia" w:ascii="宋体" w:hAnsi="宋体" w:eastAsia="宋体" w:cs="宋体"/>
          <w:color w:val="auto"/>
          <w:sz w:val="24"/>
          <w:szCs w:val="24"/>
          <w:highlight w:val="none"/>
          <w:lang w:val="en-US" w:eastAsia="zh-CN"/>
        </w:rPr>
        <w:t>当书面</w:t>
      </w:r>
      <w:r>
        <w:rPr>
          <w:rFonts w:hint="eastAsia" w:ascii="宋体" w:hAnsi="宋体" w:eastAsia="宋体" w:cs="宋体"/>
          <w:color w:val="auto"/>
          <w:sz w:val="24"/>
          <w:szCs w:val="24"/>
          <w:highlight w:val="none"/>
          <w:lang w:eastAsia="zh-CN"/>
        </w:rPr>
        <w:t>授权全过程工程咨询单位对其他咨询单位进行统一协调和管理工作。</w:t>
      </w:r>
    </w:p>
    <w:p>
      <w:pPr>
        <w:pageBreakBefore w:val="0"/>
        <w:widowControl w:val="0"/>
        <w:wordWrap/>
        <w:topLinePunct w:val="0"/>
        <w:autoSpaceDE/>
        <w:autoSpaceDN/>
        <w:bidi w:val="0"/>
        <w:jc w:val="both"/>
        <w:rPr>
          <w:rFonts w:hint="eastAsia" w:ascii="宋体" w:hAnsi="宋体" w:eastAsia="宋体" w:cs="宋体"/>
          <w:color w:val="auto"/>
          <w:spacing w:val="-1"/>
          <w:sz w:val="24"/>
          <w:szCs w:val="24"/>
          <w:highlight w:val="none"/>
        </w:rPr>
      </w:pPr>
    </w:p>
    <w:p>
      <w:pPr>
        <w:keepNext w:val="0"/>
        <w:keepLines w:val="0"/>
        <w:pageBreakBefore w:val="0"/>
        <w:widowControl w:val="0"/>
        <w:kinsoku w:val="0"/>
        <w:wordWrap/>
        <w:overflowPunct/>
        <w:topLinePunct w:val="0"/>
        <w:autoSpaceDE/>
        <w:autoSpaceDN/>
        <w:bidi w:val="0"/>
        <w:adjustRightInd w:val="0"/>
        <w:snapToGrid w:val="0"/>
        <w:spacing w:before="0"/>
        <w:ind w:left="0"/>
        <w:jc w:val="center"/>
        <w:textAlignment w:val="baseline"/>
        <w:rPr>
          <w:rFonts w:hint="eastAsia" w:ascii="宋体" w:hAnsi="宋体" w:eastAsia="宋体" w:cs="宋体"/>
          <w:color w:val="auto"/>
          <w:sz w:val="28"/>
          <w:szCs w:val="28"/>
          <w:highlight w:val="none"/>
        </w:rPr>
      </w:pPr>
      <w:bookmarkStart w:id="192" w:name="_Toc3006"/>
      <w:bookmarkStart w:id="193" w:name="_Toc19107"/>
      <w:bookmarkStart w:id="194" w:name="_Toc7644"/>
      <w:bookmarkStart w:id="195" w:name="_Toc27534"/>
      <w:bookmarkStart w:id="196" w:name="_Toc8218"/>
      <w:bookmarkStart w:id="197" w:name="_Toc8729"/>
      <w:bookmarkStart w:id="198" w:name="_Toc19458"/>
      <w:r>
        <w:rPr>
          <w:rFonts w:hint="eastAsia" w:ascii="宋体" w:hAnsi="宋体" w:eastAsia="宋体" w:cs="宋体"/>
          <w:color w:val="auto"/>
          <w:sz w:val="28"/>
          <w:szCs w:val="28"/>
          <w:highlight w:val="none"/>
        </w:rPr>
        <w:br w:type="page"/>
      </w:r>
    </w:p>
    <w:p>
      <w:pPr>
        <w:pStyle w:val="2"/>
        <w:keepNext w:val="0"/>
        <w:keepLines w:val="0"/>
        <w:pageBreakBefore w:val="0"/>
        <w:widowControl w:val="0"/>
        <w:kinsoku w:val="0"/>
        <w:wordWrap/>
        <w:overflowPunct/>
        <w:topLinePunct w:val="0"/>
        <w:autoSpaceDE/>
        <w:autoSpaceDN/>
        <w:bidi w:val="0"/>
        <w:adjustRightInd w:val="0"/>
        <w:snapToGrid w:val="0"/>
        <w:spacing w:before="0"/>
        <w:ind w:left="0"/>
        <w:jc w:val="center"/>
        <w:textAlignment w:val="baseline"/>
        <w:rPr>
          <w:rFonts w:hint="eastAsia" w:ascii="宋体" w:hAnsi="宋体" w:eastAsia="宋体" w:cs="宋体"/>
          <w:color w:val="auto"/>
          <w:sz w:val="28"/>
          <w:szCs w:val="28"/>
          <w:highlight w:val="none"/>
        </w:rPr>
      </w:pPr>
      <w:bookmarkStart w:id="199" w:name="_Toc18709"/>
      <w:r>
        <w:rPr>
          <w:rFonts w:hint="eastAsia" w:ascii="宋体" w:hAnsi="宋体" w:eastAsia="宋体" w:cs="宋体"/>
          <w:color w:val="auto"/>
          <w:sz w:val="28"/>
          <w:szCs w:val="28"/>
          <w:highlight w:val="none"/>
        </w:rPr>
        <w:t xml:space="preserve">4  </w:t>
      </w:r>
      <w:bookmarkEnd w:id="192"/>
      <w:r>
        <w:rPr>
          <w:rFonts w:hint="eastAsia" w:ascii="宋体" w:hAnsi="宋体" w:eastAsia="宋体" w:cs="宋体"/>
          <w:color w:val="auto"/>
          <w:sz w:val="28"/>
          <w:szCs w:val="28"/>
          <w:highlight w:val="none"/>
          <w:lang w:val="en-US" w:eastAsia="zh-CN"/>
        </w:rPr>
        <w:t>全过程工程咨询服务机构与人员职责</w:t>
      </w:r>
      <w:bookmarkEnd w:id="193"/>
      <w:bookmarkEnd w:id="194"/>
      <w:bookmarkEnd w:id="195"/>
      <w:bookmarkEnd w:id="196"/>
      <w:bookmarkEnd w:id="197"/>
      <w:bookmarkEnd w:id="198"/>
      <w:bookmarkEnd w:id="199"/>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200" w:name="_Toc27276"/>
      <w:bookmarkStart w:id="201" w:name="_Toc1606"/>
      <w:bookmarkStart w:id="202" w:name="_Toc5920"/>
      <w:bookmarkStart w:id="203" w:name="_Toc11972"/>
      <w:bookmarkStart w:id="204" w:name="_Toc13703"/>
      <w:bookmarkStart w:id="205" w:name="_Toc6866"/>
      <w:r>
        <w:rPr>
          <w:rFonts w:hint="eastAsia" w:ascii="宋体" w:hAnsi="宋体" w:eastAsia="宋体" w:cs="宋体"/>
          <w:color w:val="auto"/>
          <w:sz w:val="24"/>
          <w:szCs w:val="24"/>
          <w:highlight w:val="none"/>
        </w:rPr>
        <w:t>4.</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项目咨询部</w:t>
      </w:r>
      <w:r>
        <w:rPr>
          <w:rFonts w:hint="eastAsia" w:ascii="宋体" w:hAnsi="宋体" w:eastAsia="宋体" w:cs="宋体"/>
          <w:color w:val="auto"/>
          <w:sz w:val="24"/>
          <w:szCs w:val="24"/>
          <w:highlight w:val="none"/>
        </w:rPr>
        <w:t>设置与职责</w:t>
      </w:r>
      <w:bookmarkEnd w:id="200"/>
      <w:bookmarkEnd w:id="201"/>
      <w:bookmarkEnd w:id="202"/>
      <w:bookmarkEnd w:id="203"/>
      <w:bookmarkEnd w:id="204"/>
      <w:bookmarkEnd w:id="205"/>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全过程工程咨询单位应根据</w:t>
      </w:r>
      <w:r>
        <w:rPr>
          <w:rFonts w:hint="eastAsia" w:ascii="宋体" w:hAnsi="宋体" w:eastAsia="宋体" w:cs="宋体"/>
          <w:color w:val="auto"/>
          <w:sz w:val="24"/>
          <w:szCs w:val="24"/>
          <w:highlight w:val="none"/>
          <w:lang w:val="en-US" w:eastAsia="zh-CN"/>
        </w:rPr>
        <w:t>国家有关政策规定和</w:t>
      </w:r>
      <w:r>
        <w:rPr>
          <w:rFonts w:hint="eastAsia" w:ascii="宋体" w:hAnsi="宋体" w:eastAsia="宋体" w:cs="宋体"/>
          <w:color w:val="auto"/>
          <w:sz w:val="24"/>
          <w:szCs w:val="24"/>
          <w:highlight w:val="none"/>
          <w:lang w:eastAsia="zh-CN"/>
        </w:rPr>
        <w:t>全过程工程咨询合同约定的服务内容、服务期限，以及项目特点、规模、技术复杂程度、环境等因素，组建全过程工程咨询</w:t>
      </w:r>
      <w:r>
        <w:rPr>
          <w:rFonts w:hint="eastAsia" w:ascii="宋体" w:hAnsi="宋体" w:eastAsia="宋体" w:cs="宋体"/>
          <w:color w:val="auto"/>
          <w:sz w:val="24"/>
          <w:szCs w:val="24"/>
          <w:highlight w:val="none"/>
          <w:lang w:val="en-US" w:eastAsia="zh-CN"/>
        </w:rPr>
        <w:t>项目咨询部</w:t>
      </w:r>
      <w:r>
        <w:rPr>
          <w:rFonts w:hint="eastAsia" w:ascii="宋体" w:hAnsi="宋体" w:eastAsia="宋体" w:cs="宋体"/>
          <w:color w:val="auto"/>
          <w:sz w:val="24"/>
          <w:szCs w:val="24"/>
          <w:highlight w:val="none"/>
          <w:lang w:eastAsia="zh-CN"/>
        </w:rPr>
        <w:t>。全过程工程咨询单位应书面授权委托项目</w:t>
      </w:r>
      <w:r>
        <w:rPr>
          <w:rFonts w:hint="eastAsia" w:ascii="宋体" w:hAnsi="宋体" w:eastAsia="宋体" w:cs="宋体"/>
          <w:color w:val="auto"/>
          <w:sz w:val="24"/>
          <w:szCs w:val="24"/>
          <w:highlight w:val="none"/>
          <w:lang w:val="en-US" w:eastAsia="zh-CN"/>
        </w:rPr>
        <w:t>总咨询师</w:t>
      </w:r>
      <w:r>
        <w:rPr>
          <w:rFonts w:hint="eastAsia" w:ascii="宋体" w:hAnsi="宋体" w:eastAsia="宋体" w:cs="宋体"/>
          <w:color w:val="auto"/>
          <w:sz w:val="24"/>
          <w:szCs w:val="24"/>
          <w:highlight w:val="none"/>
          <w:lang w:eastAsia="zh-CN"/>
        </w:rPr>
        <w:t>，实行</w:t>
      </w:r>
      <w:r>
        <w:rPr>
          <w:rFonts w:hint="eastAsia" w:ascii="宋体" w:hAnsi="宋体" w:eastAsia="宋体" w:cs="宋体"/>
          <w:color w:val="auto"/>
          <w:sz w:val="24"/>
          <w:szCs w:val="24"/>
          <w:highlight w:val="none"/>
          <w:lang w:val="en-US" w:eastAsia="zh-CN"/>
        </w:rPr>
        <w:t>总咨询师负责</w:t>
      </w:r>
      <w:r>
        <w:rPr>
          <w:rFonts w:hint="eastAsia" w:ascii="宋体" w:hAnsi="宋体" w:eastAsia="宋体" w:cs="宋体"/>
          <w:color w:val="auto"/>
          <w:sz w:val="24"/>
          <w:szCs w:val="24"/>
          <w:highlight w:val="none"/>
          <w:lang w:eastAsia="zh-CN"/>
        </w:rPr>
        <w:t>制。</w:t>
      </w:r>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项目咨询部</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总咨询师</w:t>
      </w:r>
      <w:r>
        <w:rPr>
          <w:rFonts w:hint="eastAsia" w:ascii="宋体" w:hAnsi="宋体" w:eastAsia="宋体" w:cs="宋体"/>
          <w:color w:val="auto"/>
          <w:sz w:val="24"/>
          <w:szCs w:val="24"/>
          <w:highlight w:val="none"/>
          <w:lang w:eastAsia="zh-CN"/>
        </w:rPr>
        <w:t>、专业咨询工程师和</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人员组成，</w:t>
      </w:r>
      <w:r>
        <w:rPr>
          <w:rFonts w:hint="eastAsia" w:ascii="宋体" w:hAnsi="宋体" w:eastAsia="宋体" w:cs="宋体"/>
          <w:color w:val="auto"/>
          <w:sz w:val="24"/>
          <w:szCs w:val="24"/>
          <w:highlight w:val="none"/>
          <w:lang w:val="en-US" w:eastAsia="zh-CN"/>
        </w:rPr>
        <w:t>人员数量</w:t>
      </w:r>
      <w:r>
        <w:rPr>
          <w:rFonts w:hint="eastAsia" w:ascii="宋体" w:hAnsi="宋体" w:cs="宋体"/>
          <w:color w:val="auto"/>
          <w:sz w:val="24"/>
          <w:szCs w:val="24"/>
          <w:highlight w:val="none"/>
          <w:lang w:val="en-US" w:eastAsia="zh-CN"/>
        </w:rPr>
        <w:t>应当</w:t>
      </w:r>
      <w:r>
        <w:rPr>
          <w:rFonts w:hint="eastAsia" w:ascii="宋体" w:hAnsi="宋体" w:eastAsia="宋体" w:cs="宋体"/>
          <w:color w:val="auto"/>
          <w:sz w:val="24"/>
          <w:szCs w:val="24"/>
          <w:highlight w:val="none"/>
          <w:lang w:val="en-US" w:eastAsia="zh-CN"/>
        </w:rPr>
        <w:t>满足国家</w:t>
      </w:r>
      <w:r>
        <w:rPr>
          <w:rFonts w:hint="eastAsia" w:ascii="宋体" w:hAnsi="宋体" w:cs="宋体"/>
          <w:color w:val="auto"/>
          <w:sz w:val="24"/>
          <w:szCs w:val="24"/>
          <w:highlight w:val="none"/>
          <w:lang w:val="en-US" w:eastAsia="zh-CN"/>
        </w:rPr>
        <w:t>和省</w:t>
      </w:r>
      <w:r>
        <w:rPr>
          <w:rFonts w:hint="eastAsia" w:ascii="宋体" w:hAnsi="宋体" w:eastAsia="宋体" w:cs="宋体"/>
          <w:color w:val="auto"/>
          <w:sz w:val="24"/>
          <w:szCs w:val="24"/>
          <w:highlight w:val="none"/>
          <w:lang w:val="en-US" w:eastAsia="zh-CN"/>
        </w:rPr>
        <w:t>有关规定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其中总咨询师</w:t>
      </w:r>
      <w:r>
        <w:rPr>
          <w:rFonts w:hint="eastAsia" w:ascii="宋体" w:hAnsi="宋体" w:eastAsia="宋体" w:cs="宋体"/>
          <w:color w:val="auto"/>
          <w:sz w:val="24"/>
          <w:szCs w:val="24"/>
          <w:highlight w:val="none"/>
          <w:lang w:eastAsia="zh-CN"/>
        </w:rPr>
        <w:t>应根据全过程工程咨询单位的授权范围和</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eastAsia="zh-CN"/>
        </w:rPr>
        <w:t>内容，</w:t>
      </w:r>
      <w:r>
        <w:rPr>
          <w:rFonts w:hint="eastAsia" w:ascii="宋体" w:hAnsi="宋体" w:cs="宋体"/>
          <w:color w:val="auto"/>
          <w:sz w:val="24"/>
          <w:szCs w:val="24"/>
          <w:highlight w:val="none"/>
          <w:lang w:val="en-US" w:eastAsia="zh-CN"/>
        </w:rPr>
        <w:t>认真</w:t>
      </w:r>
      <w:r>
        <w:rPr>
          <w:rFonts w:hint="eastAsia" w:ascii="宋体" w:hAnsi="宋体" w:eastAsia="宋体" w:cs="宋体"/>
          <w:color w:val="auto"/>
          <w:sz w:val="24"/>
          <w:szCs w:val="24"/>
          <w:highlight w:val="none"/>
          <w:lang w:eastAsia="zh-CN"/>
        </w:rPr>
        <w:t>履行管理职责，对项目全过程工程咨询进行全面的协调和管理，并承担相应责任。</w:t>
      </w:r>
      <w:r>
        <w:rPr>
          <w:rFonts w:hint="eastAsia" w:ascii="宋体" w:hAnsi="宋体" w:eastAsia="宋体" w:cs="宋体"/>
          <w:color w:val="auto"/>
          <w:sz w:val="24"/>
          <w:szCs w:val="24"/>
          <w:highlight w:val="none"/>
          <w:lang w:val="en-US" w:eastAsia="zh-CN"/>
        </w:rPr>
        <w:t>专业咨询工程师应根据项目需求设置岗位和职责，承担相应责任。</w:t>
      </w:r>
    </w:p>
    <w:p>
      <w:pPr>
        <w:pageBreakBefore w:val="0"/>
        <w:widowControl w:val="0"/>
        <w:wordWrap/>
        <w:topLinePunct w:val="0"/>
        <w:autoSpaceDE/>
        <w:autoSpaceDN/>
        <w:bidi w:val="0"/>
        <w:jc w:val="both"/>
        <w:rPr>
          <w:rFonts w:hint="eastAsia" w:ascii="宋体" w:hAnsi="宋体" w:eastAsia="宋体" w:cs="宋体"/>
          <w:color w:val="0000FF"/>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发展和使用创新型、复合型人才，项目咨询部成员在能力满足要求情况下允许兼职，提高管理效率。根据项目特点、项目规模和复杂程度，专业咨询</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lang w:val="en-US" w:eastAsia="zh-CN"/>
        </w:rPr>
        <w:t>师在取得相应工程建设类注册执业资格的情况下，可以兼任项目设计负责人、项目管理负责人、总监理工程师等岗位之一。</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项目咨询部</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lang w:eastAsia="zh-CN"/>
        </w:rPr>
        <w:t>满足建设项目全过程工程咨询的</w:t>
      </w:r>
      <w:r>
        <w:rPr>
          <w:rFonts w:hint="eastAsia" w:ascii="宋体" w:hAnsi="宋体" w:eastAsia="宋体" w:cs="宋体"/>
          <w:color w:val="auto"/>
          <w:sz w:val="24"/>
          <w:szCs w:val="24"/>
          <w:highlight w:val="none"/>
          <w:lang w:val="en-US" w:eastAsia="zh-CN"/>
        </w:rPr>
        <w:t>需求为目标</w:t>
      </w:r>
      <w:r>
        <w:rPr>
          <w:rFonts w:hint="eastAsia" w:ascii="宋体" w:hAnsi="宋体" w:eastAsia="宋体" w:cs="宋体"/>
          <w:color w:val="auto"/>
          <w:sz w:val="24"/>
          <w:szCs w:val="24"/>
          <w:highlight w:val="none"/>
          <w:lang w:eastAsia="zh-CN"/>
        </w:rPr>
        <w:t>配备专业</w:t>
      </w:r>
      <w:r>
        <w:rPr>
          <w:rFonts w:hint="eastAsia" w:ascii="宋体" w:hAnsi="宋体" w:eastAsia="宋体" w:cs="宋体"/>
          <w:color w:val="auto"/>
          <w:sz w:val="24"/>
          <w:szCs w:val="24"/>
          <w:highlight w:val="none"/>
          <w:lang w:val="en-US" w:eastAsia="zh-CN"/>
        </w:rPr>
        <w:t>管理人员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kern w:val="0"/>
          <w:sz w:val="24"/>
          <w:szCs w:val="24"/>
          <w:highlight w:val="none"/>
          <w:lang w:val="en-US" w:eastAsia="zh-CN"/>
        </w:rPr>
        <w:t>建立定期沟通机制，确保项目咨询部人员之间信息畅通和协同工作</w:t>
      </w:r>
      <w:r>
        <w:rPr>
          <w:rFonts w:hint="eastAsia" w:ascii="宋体" w:hAnsi="宋体" w:eastAsia="宋体" w:cs="宋体"/>
          <w:color w:val="auto"/>
          <w:sz w:val="24"/>
          <w:szCs w:val="24"/>
          <w:highlight w:val="none"/>
          <w:lang w:eastAsia="zh-CN"/>
        </w:rPr>
        <w:t>。</w:t>
      </w:r>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全过程工程咨询服务工作全部完成或全过程工程咨询服务合同终止时，项目咨询部同步撤销。</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206" w:name="_Toc30041"/>
      <w:bookmarkStart w:id="207" w:name="_Toc32474"/>
      <w:bookmarkStart w:id="208" w:name="_Toc4717"/>
      <w:bookmarkStart w:id="209" w:name="_Toc5521"/>
      <w:bookmarkStart w:id="210" w:name="_Toc11603"/>
      <w:bookmarkStart w:id="211" w:name="_Toc26328"/>
      <w:r>
        <w:rPr>
          <w:rFonts w:hint="eastAsia" w:ascii="宋体" w:hAnsi="宋体" w:eastAsia="宋体" w:cs="宋体"/>
          <w:color w:val="auto"/>
          <w:sz w:val="24"/>
          <w:szCs w:val="24"/>
          <w:highlight w:val="none"/>
        </w:rPr>
        <w:t>4.</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总咨询师</w:t>
      </w:r>
      <w:r>
        <w:rPr>
          <w:rFonts w:hint="eastAsia" w:ascii="宋体" w:hAnsi="宋体" w:eastAsia="宋体" w:cs="宋体"/>
          <w:color w:val="auto"/>
          <w:sz w:val="24"/>
          <w:szCs w:val="24"/>
          <w:highlight w:val="none"/>
        </w:rPr>
        <w:t>职责</w:t>
      </w:r>
      <w:bookmarkEnd w:id="206"/>
      <w:bookmarkEnd w:id="207"/>
      <w:bookmarkEnd w:id="208"/>
      <w:bookmarkEnd w:id="209"/>
      <w:bookmarkEnd w:id="210"/>
      <w:bookmarkEnd w:id="211"/>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牵头制订项目全过程工程咨询服务的组织架构、专业分工、决策机制、管理制度、工作流程以及相关表格和成果文件模板等，并组织实施。</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组织编制全过程工程咨询服务</w:t>
      </w:r>
      <w:r>
        <w:rPr>
          <w:rFonts w:hint="eastAsia" w:ascii="宋体" w:hAnsi="宋体" w:eastAsia="宋体" w:cs="宋体"/>
          <w:color w:val="auto"/>
          <w:sz w:val="24"/>
          <w:szCs w:val="24"/>
          <w:highlight w:val="none"/>
          <w:lang w:val="en-US" w:eastAsia="zh-CN"/>
        </w:rPr>
        <w:t>大纲</w:t>
      </w:r>
      <w:r>
        <w:rPr>
          <w:rFonts w:hint="eastAsia" w:ascii="宋体" w:hAnsi="宋体" w:eastAsia="宋体" w:cs="宋体"/>
          <w:color w:val="auto"/>
          <w:sz w:val="24"/>
          <w:szCs w:val="24"/>
          <w:highlight w:val="none"/>
          <w:lang w:eastAsia="zh-CN"/>
        </w:rPr>
        <w:t>，专业咨询服务实施</w:t>
      </w:r>
      <w:r>
        <w:rPr>
          <w:rFonts w:hint="eastAsia" w:ascii="宋体" w:hAnsi="宋体" w:eastAsia="宋体" w:cs="宋体"/>
          <w:color w:val="auto"/>
          <w:sz w:val="24"/>
          <w:szCs w:val="24"/>
          <w:highlight w:val="none"/>
          <w:lang w:val="en-US" w:eastAsia="zh-CN"/>
        </w:rPr>
        <w:t>细则以及管理制度</w:t>
      </w:r>
      <w:r>
        <w:rPr>
          <w:rFonts w:hint="eastAsia" w:ascii="宋体" w:hAnsi="宋体" w:eastAsia="宋体" w:cs="宋体"/>
          <w:color w:val="auto"/>
          <w:sz w:val="24"/>
          <w:szCs w:val="24"/>
          <w:highlight w:val="none"/>
          <w:lang w:eastAsia="zh-CN"/>
        </w:rPr>
        <w:t>。</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确定全过程工程咨询服务机构人员及其岗位职责，特别是明确各专业咨询服务的负责人及其职责。</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组织编制全过程工程咨询项目总控计划。</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统筹、协调和管理项目全过程各专业咨询服务工作，检查和监督工作计划执行情况。</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参与组织对项目全过程各阶段的重大决策，在授权范围内</w:t>
      </w:r>
      <w:r>
        <w:rPr>
          <w:rFonts w:hint="eastAsia" w:ascii="宋体" w:hAnsi="宋体" w:eastAsia="宋体" w:cs="宋体"/>
          <w:color w:val="auto"/>
          <w:sz w:val="24"/>
          <w:szCs w:val="24"/>
          <w:highlight w:val="none"/>
          <w:lang w:val="en-US" w:eastAsia="zh-CN"/>
        </w:rPr>
        <w:t>安排任务</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调配</w:t>
      </w:r>
      <w:r>
        <w:rPr>
          <w:rFonts w:hint="eastAsia" w:ascii="宋体" w:hAnsi="宋体" w:eastAsia="宋体" w:cs="宋体"/>
          <w:color w:val="auto"/>
          <w:sz w:val="24"/>
          <w:szCs w:val="24"/>
          <w:highlight w:val="none"/>
          <w:lang w:eastAsia="zh-CN"/>
        </w:rPr>
        <w:t>资源。</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审核确认全过程工程咨询成果文件，并在其确认的相关咨询成果文件上签章。</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参与或配合各专业咨询服务成果质量事故的调查和处理。 </w:t>
      </w:r>
    </w:p>
    <w:p>
      <w:pPr>
        <w:pageBreakBefore w:val="0"/>
        <w:widowControl w:val="0"/>
        <w:wordWrap/>
        <w:topLinePunct w:val="0"/>
        <w:autoSpaceDE/>
        <w:autoSpaceDN/>
        <w:bidi w:val="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全过程工程咨询单位授予的其他工作职责。</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rPr>
      </w:pPr>
      <w:bookmarkStart w:id="212" w:name="_Toc11852"/>
      <w:bookmarkStart w:id="213" w:name="_Toc2158"/>
      <w:bookmarkStart w:id="214" w:name="_Toc27529"/>
      <w:bookmarkStart w:id="215" w:name="_Toc5668"/>
      <w:bookmarkStart w:id="216" w:name="_Toc3444"/>
      <w:bookmarkStart w:id="217" w:name="_Toc2358"/>
      <w:r>
        <w:rPr>
          <w:rFonts w:hint="eastAsia" w:ascii="宋体" w:hAnsi="宋体" w:eastAsia="宋体" w:cs="宋体"/>
          <w:color w:val="auto"/>
          <w:sz w:val="24"/>
          <w:szCs w:val="24"/>
          <w:highlight w:val="none"/>
        </w:rPr>
        <w:t>4.</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专业咨询工程师</w:t>
      </w:r>
      <w:r>
        <w:rPr>
          <w:rFonts w:hint="eastAsia" w:ascii="宋体" w:hAnsi="宋体" w:eastAsia="宋体" w:cs="宋体"/>
          <w:color w:val="auto"/>
          <w:sz w:val="24"/>
          <w:szCs w:val="24"/>
          <w:highlight w:val="none"/>
        </w:rPr>
        <w:t>职责</w:t>
      </w:r>
      <w:bookmarkEnd w:id="212"/>
      <w:bookmarkEnd w:id="213"/>
      <w:bookmarkEnd w:id="214"/>
      <w:bookmarkEnd w:id="215"/>
      <w:bookmarkEnd w:id="216"/>
      <w:bookmarkEnd w:id="217"/>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参与编制全过程工程咨询服务</w:t>
      </w:r>
      <w:r>
        <w:rPr>
          <w:rFonts w:hint="eastAsia" w:ascii="宋体" w:hAnsi="宋体" w:eastAsia="宋体" w:cs="宋体"/>
          <w:color w:val="auto"/>
          <w:sz w:val="24"/>
          <w:szCs w:val="24"/>
          <w:highlight w:val="none"/>
          <w:lang w:val="en-US" w:eastAsia="zh-CN"/>
        </w:rPr>
        <w:t>大纲</w:t>
      </w:r>
      <w:r>
        <w:rPr>
          <w:rFonts w:hint="eastAsia" w:ascii="宋体" w:hAnsi="宋体" w:eastAsia="宋体" w:cs="宋体"/>
          <w:color w:val="auto"/>
          <w:sz w:val="24"/>
          <w:szCs w:val="24"/>
          <w:highlight w:val="none"/>
          <w:lang w:eastAsia="zh-CN"/>
        </w:rPr>
        <w:t>，负责编制专业咨询服务实施细则。</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按工作计划、任务分配和现行法律法规、质量要求等，完成所负责的专业咨询服务工作，</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对所承担的任务和出具的成果负责。</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lang w:val="en-US" w:eastAsia="zh-CN"/>
        </w:rPr>
        <w:t>总咨询师</w:t>
      </w:r>
      <w:r>
        <w:rPr>
          <w:rFonts w:hint="eastAsia" w:ascii="宋体" w:hAnsi="宋体" w:eastAsia="宋体" w:cs="宋体"/>
          <w:color w:val="auto"/>
          <w:sz w:val="24"/>
          <w:szCs w:val="24"/>
          <w:highlight w:val="none"/>
          <w:lang w:eastAsia="zh-CN"/>
        </w:rPr>
        <w:t>安排的其他咨询服务工作。</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rPr>
      </w:pPr>
      <w:bookmarkStart w:id="218" w:name="_Toc684"/>
      <w:bookmarkStart w:id="219" w:name="_Toc31907"/>
      <w:bookmarkStart w:id="220" w:name="_Toc25303"/>
      <w:bookmarkStart w:id="221" w:name="_Toc26230"/>
      <w:bookmarkStart w:id="222" w:name="_Toc19296"/>
      <w:bookmarkStart w:id="223" w:name="_Toc29188"/>
      <w:r>
        <w:rPr>
          <w:rFonts w:hint="eastAsia" w:ascii="宋体" w:hAnsi="宋体" w:eastAsia="宋体" w:cs="宋体"/>
          <w:color w:val="auto"/>
          <w:sz w:val="24"/>
          <w:szCs w:val="24"/>
          <w:highlight w:val="none"/>
        </w:rPr>
        <w:t>4.</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项目咨询部</w:t>
      </w:r>
      <w:r>
        <w:rPr>
          <w:rFonts w:hint="eastAsia" w:ascii="宋体" w:hAnsi="宋体" w:eastAsia="宋体" w:cs="宋体"/>
          <w:color w:val="auto"/>
          <w:sz w:val="24"/>
          <w:szCs w:val="24"/>
          <w:highlight w:val="none"/>
        </w:rPr>
        <w:t>服务设施</w:t>
      </w:r>
      <w:bookmarkEnd w:id="218"/>
      <w:bookmarkEnd w:id="219"/>
      <w:bookmarkEnd w:id="220"/>
      <w:bookmarkEnd w:id="221"/>
      <w:bookmarkEnd w:id="222"/>
      <w:bookmarkEnd w:id="223"/>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建设单位应提供项目全过程工程咨询工作</w:t>
      </w:r>
      <w:r>
        <w:rPr>
          <w:rFonts w:hint="eastAsia" w:ascii="宋体" w:hAnsi="宋体" w:eastAsia="宋体" w:cs="宋体"/>
          <w:color w:val="auto"/>
          <w:sz w:val="24"/>
          <w:szCs w:val="24"/>
          <w:highlight w:val="none"/>
          <w:lang w:val="en-US" w:eastAsia="zh-CN"/>
        </w:rPr>
        <w:t>所需</w:t>
      </w:r>
      <w:r>
        <w:rPr>
          <w:rFonts w:hint="eastAsia" w:ascii="宋体" w:hAnsi="宋体" w:eastAsia="宋体" w:cs="宋体"/>
          <w:color w:val="auto"/>
          <w:sz w:val="24"/>
          <w:szCs w:val="24"/>
          <w:highlight w:val="none"/>
          <w:lang w:eastAsia="zh-CN"/>
        </w:rPr>
        <w:t>的办公、交通、通信、生活等设施。全过程工程咨询</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lang w:eastAsia="zh-CN"/>
        </w:rPr>
        <w:t>机构宜妥善使用和保管建设单位提供的设施，并应按项目全过程工程咨询服务合同约定时间移交</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lang w:eastAsia="zh-CN"/>
        </w:rPr>
        <w:t>。</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全过程工程咨询单位宜按项目全过程工程咨询服务合同约定，配备满足全过程工程咨询工作</w:t>
      </w:r>
      <w:r>
        <w:rPr>
          <w:rFonts w:hint="eastAsia" w:ascii="宋体" w:hAnsi="宋体" w:eastAsia="宋体" w:cs="宋体"/>
          <w:color w:val="auto"/>
          <w:sz w:val="24"/>
          <w:szCs w:val="24"/>
          <w:highlight w:val="none"/>
          <w:lang w:val="en-US" w:eastAsia="zh-CN"/>
        </w:rPr>
        <w:t>所需</w:t>
      </w:r>
      <w:r>
        <w:rPr>
          <w:rFonts w:hint="eastAsia" w:ascii="宋体" w:hAnsi="宋体" w:eastAsia="宋体" w:cs="宋体"/>
          <w:color w:val="auto"/>
          <w:sz w:val="24"/>
          <w:szCs w:val="24"/>
          <w:highlight w:val="none"/>
          <w:lang w:eastAsia="zh-CN"/>
        </w:rPr>
        <w:t>的办公、通信、检测设备和工器具等。</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rPr>
        <w:sectPr>
          <w:headerReference r:id="rId9" w:type="default"/>
          <w:pgSz w:w="11906" w:h="16839"/>
          <w:pgMar w:top="1417" w:right="1417" w:bottom="1417" w:left="1701" w:header="0" w:footer="567" w:gutter="0"/>
          <w:pgNumType w:fmt="decimal"/>
          <w:cols w:space="720" w:num="1"/>
        </w:sectPr>
      </w:pPr>
    </w:p>
    <w:p>
      <w:pPr>
        <w:pStyle w:val="2"/>
        <w:keepNext w:val="0"/>
        <w:keepLines w:val="0"/>
        <w:pageBreakBefore w:val="0"/>
        <w:widowControl w:val="0"/>
        <w:pBdr>
          <w:bottom w:val="none" w:color="auto" w:sz="0" w:space="0"/>
        </w:pBdr>
        <w:kinsoku w:val="0"/>
        <w:wordWrap/>
        <w:overflowPunct/>
        <w:topLinePunct w:val="0"/>
        <w:autoSpaceDE/>
        <w:autoSpaceDN/>
        <w:bidi w:val="0"/>
        <w:adjustRightInd w:val="0"/>
        <w:snapToGrid w:val="0"/>
        <w:spacing w:before="0" w:line="510" w:lineRule="atLeast"/>
        <w:ind w:left="0"/>
        <w:jc w:val="center"/>
        <w:textAlignment w:val="baseline"/>
        <w:rPr>
          <w:rFonts w:hint="eastAsia" w:ascii="宋体" w:hAnsi="宋体" w:eastAsia="宋体" w:cs="宋体"/>
          <w:color w:val="auto"/>
          <w:sz w:val="28"/>
          <w:szCs w:val="28"/>
          <w:highlight w:val="none"/>
          <w:lang w:val="en-US" w:eastAsia="zh-CN"/>
        </w:rPr>
      </w:pPr>
      <w:bookmarkStart w:id="224" w:name="_Toc9735"/>
      <w:bookmarkStart w:id="225" w:name="_Toc15003"/>
      <w:bookmarkStart w:id="226" w:name="_Toc6503"/>
      <w:bookmarkStart w:id="227" w:name="_Toc18081"/>
      <w:bookmarkStart w:id="228" w:name="_Toc15330"/>
      <w:bookmarkStart w:id="229" w:name="_Toc15290"/>
      <w:bookmarkStart w:id="230" w:name="_Toc3605"/>
      <w:bookmarkStart w:id="231" w:name="_Toc24712"/>
      <w:r>
        <w:rPr>
          <w:rFonts w:hint="eastAsia" w:ascii="宋体" w:hAnsi="宋体" w:eastAsia="宋体" w:cs="宋体"/>
          <w:color w:val="auto"/>
          <w:sz w:val="28"/>
          <w:szCs w:val="28"/>
          <w:highlight w:val="none"/>
        </w:rPr>
        <w:t xml:space="preserve">5  </w:t>
      </w:r>
      <w:r>
        <w:rPr>
          <w:rFonts w:hint="eastAsia" w:ascii="宋体" w:hAnsi="宋体" w:eastAsia="宋体" w:cs="宋体"/>
          <w:color w:val="auto"/>
          <w:sz w:val="28"/>
          <w:szCs w:val="28"/>
          <w:highlight w:val="none"/>
          <w:lang w:eastAsia="zh-CN"/>
        </w:rPr>
        <w:t>全过程工程咨询</w:t>
      </w:r>
      <w:r>
        <w:rPr>
          <w:rFonts w:hint="eastAsia" w:ascii="宋体" w:hAnsi="宋体" w:eastAsia="宋体" w:cs="宋体"/>
          <w:color w:val="auto"/>
          <w:sz w:val="28"/>
          <w:szCs w:val="28"/>
          <w:highlight w:val="none"/>
        </w:rPr>
        <w:t>策划</w:t>
      </w:r>
      <w:r>
        <w:rPr>
          <w:rFonts w:hint="eastAsia" w:ascii="宋体" w:hAnsi="宋体" w:eastAsia="宋体" w:cs="宋体"/>
          <w:color w:val="auto"/>
          <w:sz w:val="28"/>
          <w:szCs w:val="28"/>
          <w:highlight w:val="none"/>
          <w:lang w:val="en-US" w:eastAsia="zh-CN"/>
        </w:rPr>
        <w:t>与统筹管理</w:t>
      </w:r>
      <w:bookmarkEnd w:id="224"/>
      <w:bookmarkEnd w:id="225"/>
      <w:bookmarkEnd w:id="226"/>
      <w:bookmarkEnd w:id="227"/>
      <w:bookmarkEnd w:id="228"/>
      <w:bookmarkEnd w:id="229"/>
      <w:bookmarkEnd w:id="230"/>
      <w:bookmarkEnd w:id="231"/>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eastAsia="zh-CN"/>
        </w:rPr>
      </w:pPr>
      <w:bookmarkStart w:id="232" w:name="_Toc4018"/>
      <w:bookmarkStart w:id="233" w:name="_Toc20098"/>
      <w:bookmarkStart w:id="234" w:name="_Toc9713"/>
      <w:bookmarkStart w:id="235" w:name="_Toc4147"/>
      <w:bookmarkStart w:id="236" w:name="_Toc10645"/>
      <w:bookmarkStart w:id="237" w:name="_Toc29829"/>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.1  </w:t>
      </w:r>
      <w:r>
        <w:rPr>
          <w:rFonts w:hint="eastAsia" w:ascii="宋体" w:hAnsi="宋体" w:eastAsia="宋体" w:cs="宋体"/>
          <w:color w:val="auto"/>
          <w:sz w:val="24"/>
          <w:szCs w:val="24"/>
          <w:highlight w:val="none"/>
          <w:lang w:val="en-US" w:eastAsia="zh-CN"/>
        </w:rPr>
        <w:t>一般规定</w:t>
      </w:r>
      <w:bookmarkEnd w:id="232"/>
      <w:bookmarkEnd w:id="233"/>
      <w:bookmarkEnd w:id="234"/>
      <w:bookmarkEnd w:id="235"/>
      <w:bookmarkEnd w:id="236"/>
      <w:bookmarkEnd w:id="237"/>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5.1.1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全过程工程咨询策划和统筹管理是</w:t>
      </w:r>
      <w:r>
        <w:rPr>
          <w:rFonts w:hint="eastAsia" w:ascii="宋体" w:hAnsi="宋体" w:eastAsia="宋体" w:cs="宋体"/>
          <w:color w:val="auto"/>
          <w:spacing w:val="0"/>
          <w:kern w:val="0"/>
          <w:sz w:val="24"/>
          <w:szCs w:val="24"/>
          <w:highlight w:val="none"/>
          <w:shd w:val="clear" w:color="auto" w:fill="auto"/>
          <w:lang w:val="en-US" w:eastAsia="zh-CN"/>
        </w:rPr>
        <w:t>确保项目顺利实施、提升服务质量和效率的关键，是</w:t>
      </w:r>
      <w:r>
        <w:rPr>
          <w:rFonts w:hint="eastAsia" w:ascii="宋体" w:hAnsi="宋体" w:eastAsia="宋体" w:cs="宋体"/>
          <w:color w:val="auto"/>
          <w:sz w:val="24"/>
          <w:szCs w:val="24"/>
          <w:highlight w:val="none"/>
          <w:shd w:val="clear" w:color="auto" w:fill="auto"/>
          <w:lang w:val="en-US" w:eastAsia="zh-CN"/>
        </w:rPr>
        <w:t>项目全过程工程咨询工作的核心任务和核心能力。</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策划与统筹管理的目标</w:t>
      </w:r>
      <w:r>
        <w:rPr>
          <w:rFonts w:hint="eastAsia" w:ascii="宋体" w:hAnsi="宋体" w:eastAsia="宋体" w:cs="宋体"/>
          <w:color w:val="auto"/>
          <w:sz w:val="24"/>
          <w:szCs w:val="24"/>
          <w:highlight w:val="none"/>
          <w:shd w:val="clear" w:color="auto" w:fill="auto"/>
          <w:lang w:eastAsia="zh-CN"/>
        </w:rPr>
        <w:t>包括功能目标、投资目标、技术目标、进度目标、社会目标、生态目标等，是工程总体策划、可行性研究、设计、施工、运行管理的依据，应该贯穿策划、设计、施工、运维等项目</w:t>
      </w:r>
      <w:r>
        <w:rPr>
          <w:rFonts w:hint="eastAsia" w:ascii="宋体" w:hAnsi="宋体" w:eastAsia="宋体" w:cs="宋体"/>
          <w:color w:val="auto"/>
          <w:sz w:val="24"/>
          <w:szCs w:val="24"/>
          <w:highlight w:val="none"/>
          <w:shd w:val="clear" w:color="auto" w:fill="auto"/>
          <w:lang w:val="en-US" w:eastAsia="zh-CN"/>
        </w:rPr>
        <w:t>全生命周</w:t>
      </w:r>
      <w:r>
        <w:rPr>
          <w:rFonts w:hint="eastAsia" w:ascii="宋体" w:hAnsi="宋体" w:eastAsia="宋体" w:cs="宋体"/>
          <w:color w:val="auto"/>
          <w:sz w:val="24"/>
          <w:szCs w:val="24"/>
          <w:highlight w:val="none"/>
          <w:shd w:val="clear" w:color="auto" w:fill="auto"/>
          <w:lang w:eastAsia="zh-CN"/>
        </w:rPr>
        <w:t>期。</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5.1.3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项目咨询部</w:t>
      </w:r>
      <w:r>
        <w:rPr>
          <w:rFonts w:hint="eastAsia" w:ascii="宋体" w:hAnsi="宋体" w:eastAsia="宋体" w:cs="宋体"/>
          <w:color w:val="auto"/>
          <w:sz w:val="24"/>
          <w:szCs w:val="24"/>
          <w:highlight w:val="none"/>
          <w:shd w:val="clear" w:color="auto" w:fill="auto"/>
          <w:lang w:eastAsia="zh-CN"/>
        </w:rPr>
        <w:t>应</w:t>
      </w:r>
      <w:r>
        <w:rPr>
          <w:rFonts w:hint="eastAsia" w:ascii="宋体" w:hAnsi="宋体" w:eastAsia="宋体" w:cs="宋体"/>
          <w:color w:val="auto"/>
          <w:sz w:val="24"/>
          <w:szCs w:val="24"/>
          <w:highlight w:val="none"/>
          <w:shd w:val="clear" w:color="auto" w:fill="auto"/>
          <w:lang w:val="en-US" w:eastAsia="zh-CN"/>
        </w:rPr>
        <w:t>在项目实施前期，</w:t>
      </w:r>
      <w:r>
        <w:rPr>
          <w:rFonts w:hint="eastAsia" w:ascii="宋体" w:hAnsi="宋体" w:eastAsia="宋体" w:cs="宋体"/>
          <w:color w:val="auto"/>
          <w:sz w:val="24"/>
          <w:szCs w:val="24"/>
          <w:highlight w:val="none"/>
          <w:shd w:val="clear" w:color="auto" w:fill="auto"/>
          <w:lang w:eastAsia="zh-CN"/>
        </w:rPr>
        <w:t>根据全过程工程咨询服务合同，</w:t>
      </w:r>
      <w:r>
        <w:rPr>
          <w:rFonts w:hint="eastAsia" w:ascii="宋体" w:hAnsi="宋体" w:eastAsia="宋体" w:cs="宋体"/>
          <w:color w:val="auto"/>
          <w:sz w:val="24"/>
          <w:szCs w:val="24"/>
          <w:highlight w:val="none"/>
          <w:shd w:val="clear" w:color="auto" w:fill="auto"/>
          <w:lang w:val="en-US" w:eastAsia="zh-CN"/>
        </w:rPr>
        <w:t>以实现项目目标为目的，开展项目总体策划及专业</w:t>
      </w:r>
      <w:r>
        <w:rPr>
          <w:rFonts w:hint="eastAsia" w:ascii="宋体" w:hAnsi="宋体" w:eastAsia="宋体" w:cs="宋体"/>
          <w:color w:val="auto"/>
          <w:sz w:val="24"/>
          <w:szCs w:val="24"/>
          <w:highlight w:val="none"/>
          <w:shd w:val="clear" w:color="auto" w:fill="auto"/>
          <w:lang w:eastAsia="zh-CN"/>
        </w:rPr>
        <w:t>策划，</w:t>
      </w:r>
      <w:r>
        <w:rPr>
          <w:rFonts w:hint="eastAsia" w:ascii="宋体" w:hAnsi="宋体" w:eastAsia="宋体" w:cs="宋体"/>
          <w:color w:val="auto"/>
          <w:sz w:val="24"/>
          <w:szCs w:val="24"/>
          <w:highlight w:val="none"/>
          <w:shd w:val="clear" w:color="auto" w:fill="auto"/>
          <w:lang w:val="en-US" w:eastAsia="zh-CN"/>
        </w:rPr>
        <w:t>策划文件</w:t>
      </w:r>
      <w:r>
        <w:rPr>
          <w:rFonts w:hint="eastAsia" w:ascii="宋体" w:hAnsi="宋体" w:eastAsia="宋体" w:cs="宋体"/>
          <w:color w:val="auto"/>
          <w:sz w:val="24"/>
          <w:szCs w:val="24"/>
          <w:highlight w:val="none"/>
          <w:shd w:val="clear" w:color="auto" w:fill="auto"/>
          <w:lang w:eastAsia="zh-CN"/>
        </w:rPr>
        <w:t>包括全过程工程咨询服务</w:t>
      </w:r>
      <w:r>
        <w:rPr>
          <w:rFonts w:hint="eastAsia" w:ascii="宋体" w:hAnsi="宋体" w:eastAsia="宋体" w:cs="宋体"/>
          <w:color w:val="auto"/>
          <w:sz w:val="24"/>
          <w:szCs w:val="24"/>
          <w:highlight w:val="none"/>
          <w:shd w:val="clear" w:color="auto" w:fill="auto"/>
          <w:lang w:val="en-US" w:eastAsia="zh-CN"/>
        </w:rPr>
        <w:t>大纲</w:t>
      </w:r>
      <w:r>
        <w:rPr>
          <w:rFonts w:hint="eastAsia" w:ascii="宋体" w:hAnsi="宋体" w:eastAsia="宋体" w:cs="宋体"/>
          <w:color w:val="auto"/>
          <w:sz w:val="24"/>
          <w:szCs w:val="24"/>
          <w:highlight w:val="none"/>
          <w:shd w:val="clear" w:color="auto" w:fill="auto"/>
          <w:lang w:eastAsia="zh-CN"/>
        </w:rPr>
        <w:t>、专业咨询服务实施细则</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lang w:eastAsia="zh-CN"/>
        </w:rPr>
        <w:t>管理制度等。</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5.1.4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全过程工程咨询策划应结合项目</w:t>
      </w:r>
      <w:r>
        <w:rPr>
          <w:rFonts w:hint="eastAsia" w:ascii="宋体" w:hAnsi="宋体" w:eastAsia="宋体" w:cs="宋体"/>
          <w:color w:val="auto"/>
          <w:sz w:val="24"/>
          <w:szCs w:val="24"/>
          <w:highlight w:val="none"/>
          <w:shd w:val="clear" w:color="auto" w:fill="auto"/>
          <w:lang w:val="en-US" w:eastAsia="zh-CN"/>
        </w:rPr>
        <w:t>进展</w:t>
      </w:r>
      <w:r>
        <w:rPr>
          <w:rFonts w:hint="eastAsia" w:ascii="宋体" w:hAnsi="宋体" w:eastAsia="宋体" w:cs="宋体"/>
          <w:color w:val="auto"/>
          <w:sz w:val="24"/>
          <w:szCs w:val="24"/>
          <w:highlight w:val="none"/>
          <w:shd w:val="clear" w:color="auto" w:fill="auto"/>
          <w:lang w:eastAsia="zh-CN"/>
        </w:rPr>
        <w:t>，遵循全面、可行和持续改进的原则，</w:t>
      </w:r>
      <w:r>
        <w:rPr>
          <w:rFonts w:hint="eastAsia" w:ascii="宋体" w:hAnsi="宋体" w:eastAsia="宋体" w:cs="宋体"/>
          <w:color w:val="auto"/>
          <w:sz w:val="24"/>
          <w:szCs w:val="24"/>
          <w:highlight w:val="none"/>
          <w:shd w:val="clear" w:color="auto" w:fill="auto"/>
          <w:lang w:val="en-US" w:eastAsia="zh-CN"/>
        </w:rPr>
        <w:t>实行动态调整</w:t>
      </w:r>
      <w:r>
        <w:rPr>
          <w:rFonts w:hint="eastAsia" w:ascii="宋体" w:hAnsi="宋体" w:eastAsia="宋体" w:cs="宋体"/>
          <w:color w:val="auto"/>
          <w:sz w:val="24"/>
          <w:szCs w:val="24"/>
          <w:highlight w:val="none"/>
          <w:shd w:val="clear" w:color="auto" w:fill="auto"/>
          <w:lang w:eastAsia="zh-CN"/>
        </w:rPr>
        <w:t>，对</w:t>
      </w:r>
      <w:r>
        <w:rPr>
          <w:rFonts w:hint="eastAsia" w:ascii="宋体" w:hAnsi="宋体" w:eastAsia="宋体" w:cs="宋体"/>
          <w:color w:val="auto"/>
          <w:sz w:val="24"/>
          <w:szCs w:val="24"/>
          <w:highlight w:val="none"/>
          <w:shd w:val="clear" w:color="auto" w:fill="auto"/>
          <w:lang w:val="en-US" w:eastAsia="zh-CN"/>
        </w:rPr>
        <w:t>项目</w:t>
      </w:r>
      <w:r>
        <w:rPr>
          <w:rFonts w:hint="eastAsia" w:ascii="宋体" w:hAnsi="宋体" w:eastAsia="宋体" w:cs="宋体"/>
          <w:color w:val="auto"/>
          <w:sz w:val="24"/>
          <w:szCs w:val="24"/>
          <w:highlight w:val="none"/>
          <w:shd w:val="clear" w:color="auto" w:fill="auto"/>
          <w:lang w:eastAsia="zh-CN"/>
        </w:rPr>
        <w:t>目标的</w:t>
      </w:r>
      <w:r>
        <w:rPr>
          <w:rFonts w:hint="eastAsia" w:ascii="宋体" w:hAnsi="宋体" w:eastAsia="宋体" w:cs="宋体"/>
          <w:color w:val="auto"/>
          <w:sz w:val="24"/>
          <w:szCs w:val="24"/>
          <w:highlight w:val="none"/>
          <w:shd w:val="clear" w:color="auto" w:fill="auto"/>
          <w:lang w:val="en-US" w:eastAsia="zh-CN"/>
        </w:rPr>
        <w:t>始终发挥</w:t>
      </w:r>
      <w:r>
        <w:rPr>
          <w:rFonts w:hint="eastAsia" w:ascii="宋体" w:hAnsi="宋体" w:eastAsia="宋体" w:cs="宋体"/>
          <w:color w:val="auto"/>
          <w:sz w:val="24"/>
          <w:szCs w:val="24"/>
          <w:highlight w:val="none"/>
          <w:shd w:val="clear" w:color="auto" w:fill="auto"/>
          <w:lang w:eastAsia="zh-CN"/>
        </w:rPr>
        <w:t>预控作用。</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5.1.5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项目咨询部须建立</w:t>
      </w:r>
      <w:r>
        <w:rPr>
          <w:rFonts w:hint="eastAsia" w:ascii="宋体" w:hAnsi="宋体" w:eastAsia="宋体" w:cs="宋体"/>
          <w:color w:val="auto"/>
          <w:sz w:val="24"/>
          <w:szCs w:val="24"/>
          <w:highlight w:val="none"/>
          <w:shd w:val="clear" w:color="auto" w:fill="auto"/>
          <w:lang w:eastAsia="zh-CN"/>
        </w:rPr>
        <w:t>以建设单位为核心、</w:t>
      </w:r>
      <w:r>
        <w:rPr>
          <w:rFonts w:hint="eastAsia" w:ascii="宋体" w:hAnsi="宋体" w:eastAsia="宋体" w:cs="宋体"/>
          <w:color w:val="auto"/>
          <w:sz w:val="24"/>
          <w:szCs w:val="24"/>
          <w:highlight w:val="none"/>
          <w:shd w:val="clear" w:color="auto" w:fill="auto"/>
          <w:lang w:val="en-US" w:eastAsia="zh-CN"/>
        </w:rPr>
        <w:t>项目管理</w:t>
      </w:r>
      <w:r>
        <w:rPr>
          <w:rFonts w:hint="eastAsia" w:ascii="宋体" w:hAnsi="宋体" w:eastAsia="宋体" w:cs="宋体"/>
          <w:color w:val="auto"/>
          <w:sz w:val="24"/>
          <w:szCs w:val="24"/>
          <w:highlight w:val="none"/>
          <w:shd w:val="clear" w:color="auto" w:fill="auto"/>
          <w:lang w:eastAsia="zh-CN"/>
        </w:rPr>
        <w:t>为主导、专项咨询单位</w:t>
      </w:r>
      <w:r>
        <w:rPr>
          <w:rFonts w:hint="eastAsia" w:ascii="宋体" w:hAnsi="宋体" w:eastAsia="宋体" w:cs="宋体"/>
          <w:color w:val="auto"/>
          <w:sz w:val="24"/>
          <w:szCs w:val="24"/>
          <w:highlight w:val="none"/>
          <w:shd w:val="clear" w:color="auto" w:fill="auto"/>
          <w:lang w:val="en-US" w:eastAsia="zh-CN"/>
        </w:rPr>
        <w:t>和各</w:t>
      </w:r>
      <w:r>
        <w:rPr>
          <w:rFonts w:hint="eastAsia" w:ascii="宋体" w:hAnsi="宋体" w:eastAsia="宋体" w:cs="宋体"/>
          <w:color w:val="auto"/>
          <w:sz w:val="24"/>
          <w:szCs w:val="24"/>
          <w:highlight w:val="none"/>
          <w:shd w:val="clear" w:color="auto" w:fill="auto"/>
          <w:lang w:eastAsia="zh-CN"/>
        </w:rPr>
        <w:t>承包</w:t>
      </w:r>
      <w:r>
        <w:rPr>
          <w:rFonts w:hint="eastAsia" w:ascii="宋体" w:hAnsi="宋体" w:eastAsia="宋体" w:cs="宋体"/>
          <w:color w:val="auto"/>
          <w:sz w:val="24"/>
          <w:szCs w:val="24"/>
          <w:highlight w:val="none"/>
          <w:shd w:val="clear" w:color="auto" w:fill="auto"/>
          <w:lang w:val="en-US" w:eastAsia="zh-CN"/>
        </w:rPr>
        <w:t>单位</w:t>
      </w:r>
      <w:r>
        <w:rPr>
          <w:rFonts w:hint="eastAsia" w:ascii="宋体" w:hAnsi="宋体" w:eastAsia="宋体" w:cs="宋体"/>
          <w:color w:val="auto"/>
          <w:sz w:val="24"/>
          <w:szCs w:val="24"/>
          <w:highlight w:val="none"/>
          <w:shd w:val="clear" w:color="auto" w:fill="auto"/>
          <w:lang w:eastAsia="zh-CN"/>
        </w:rPr>
        <w:t>为执行层的</w:t>
      </w:r>
      <w:r>
        <w:rPr>
          <w:rFonts w:hint="eastAsia" w:ascii="宋体" w:hAnsi="宋体" w:eastAsia="宋体" w:cs="宋体"/>
          <w:color w:val="auto"/>
          <w:sz w:val="24"/>
          <w:szCs w:val="24"/>
          <w:highlight w:val="none"/>
          <w:shd w:val="clear" w:color="auto" w:fill="auto"/>
          <w:lang w:val="en-US" w:eastAsia="zh-CN"/>
        </w:rPr>
        <w:t>统筹</w:t>
      </w:r>
      <w:r>
        <w:rPr>
          <w:rFonts w:hint="eastAsia" w:ascii="宋体" w:hAnsi="宋体" w:eastAsia="宋体" w:cs="宋体"/>
          <w:color w:val="auto"/>
          <w:sz w:val="24"/>
          <w:szCs w:val="24"/>
          <w:highlight w:val="none"/>
          <w:shd w:val="clear" w:color="auto" w:fill="auto"/>
          <w:lang w:eastAsia="zh-CN"/>
        </w:rPr>
        <w:t>管理体系。</w:t>
      </w:r>
      <w:r>
        <w:rPr>
          <w:rFonts w:hint="eastAsia" w:ascii="宋体" w:hAnsi="宋体" w:eastAsia="宋体" w:cs="宋体"/>
          <w:color w:val="auto"/>
          <w:sz w:val="24"/>
          <w:szCs w:val="24"/>
          <w:highlight w:val="none"/>
          <w:shd w:val="clear" w:color="auto" w:fill="auto"/>
          <w:lang w:val="en-US" w:eastAsia="zh-CN"/>
        </w:rPr>
        <w:t>全过程工程咨询由多家</w:t>
      </w:r>
      <w:r>
        <w:rPr>
          <w:rFonts w:hint="eastAsia" w:ascii="宋体" w:hAnsi="宋体" w:eastAsia="宋体" w:cs="宋体"/>
          <w:color w:val="auto"/>
          <w:sz w:val="24"/>
          <w:szCs w:val="24"/>
          <w:highlight w:val="none"/>
          <w:shd w:val="clear" w:color="auto" w:fill="auto"/>
          <w:lang w:eastAsia="zh-CN"/>
        </w:rPr>
        <w:t>联合体实施时，</w:t>
      </w:r>
      <w:r>
        <w:rPr>
          <w:rFonts w:hint="eastAsia" w:ascii="宋体" w:hAnsi="宋体" w:eastAsia="宋体" w:cs="宋体"/>
          <w:color w:val="auto"/>
          <w:sz w:val="24"/>
          <w:szCs w:val="24"/>
          <w:highlight w:val="none"/>
          <w:shd w:val="clear" w:color="auto" w:fill="auto"/>
          <w:lang w:val="en-US" w:eastAsia="zh-CN"/>
        </w:rPr>
        <w:t>须</w:t>
      </w:r>
      <w:r>
        <w:rPr>
          <w:rFonts w:hint="eastAsia" w:ascii="宋体" w:hAnsi="宋体" w:eastAsia="宋体" w:cs="宋体"/>
          <w:color w:val="auto"/>
          <w:sz w:val="24"/>
          <w:szCs w:val="24"/>
          <w:highlight w:val="none"/>
          <w:shd w:val="clear" w:color="auto" w:fill="auto"/>
          <w:lang w:eastAsia="zh-CN"/>
        </w:rPr>
        <w:t>明确牵头单位的统筹职责及各成员分工，建立联合体内部考核机制。</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val="en-US" w:eastAsia="zh-CN"/>
        </w:rPr>
      </w:pPr>
      <w:bookmarkStart w:id="238" w:name="_Toc25273"/>
      <w:bookmarkStart w:id="239" w:name="_Toc17903"/>
      <w:bookmarkStart w:id="240" w:name="_Toc18834"/>
      <w:bookmarkStart w:id="241" w:name="_Toc5379"/>
      <w:bookmarkStart w:id="242" w:name="_Toc7243"/>
      <w:bookmarkStart w:id="243" w:name="_Toc10850"/>
      <w:r>
        <w:rPr>
          <w:rFonts w:hint="eastAsia" w:ascii="宋体" w:hAnsi="宋体" w:eastAsia="宋体" w:cs="宋体"/>
          <w:color w:val="auto"/>
          <w:sz w:val="24"/>
          <w:szCs w:val="24"/>
          <w:highlight w:val="none"/>
          <w:lang w:val="en-US" w:eastAsia="zh-CN"/>
        </w:rPr>
        <w:t>5.2  策划与统筹管理的主要内容</w:t>
      </w:r>
      <w:bookmarkEnd w:id="238"/>
      <w:bookmarkEnd w:id="239"/>
      <w:bookmarkEnd w:id="240"/>
      <w:bookmarkEnd w:id="241"/>
      <w:bookmarkEnd w:id="242"/>
      <w:bookmarkEnd w:id="243"/>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全过程工程咨询总体策划应包含的内容：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 组建组织机构，明确工作范围和总体目标，</w:t>
      </w:r>
      <w:r>
        <w:rPr>
          <w:rFonts w:hint="eastAsia" w:ascii="宋体" w:hAnsi="宋体" w:eastAsia="宋体" w:cs="宋体"/>
          <w:color w:val="auto"/>
          <w:spacing w:val="0"/>
          <w:kern w:val="0"/>
          <w:sz w:val="24"/>
          <w:szCs w:val="24"/>
          <w:highlight w:val="none"/>
          <w:shd w:val="clear" w:color="auto" w:fill="auto"/>
          <w:lang w:val="en-US" w:eastAsia="zh-CN"/>
        </w:rPr>
        <w:t>明确各成员的职责和权限，确保项目管理的有效实施</w:t>
      </w:r>
      <w:r>
        <w:rPr>
          <w:rFonts w:hint="eastAsia" w:ascii="宋体" w:hAnsi="宋体" w:eastAsia="宋体" w:cs="宋体"/>
          <w:color w:val="auto"/>
          <w:sz w:val="24"/>
          <w:szCs w:val="24"/>
          <w:highlight w:val="none"/>
          <w:shd w:val="clear" w:color="auto" w:fill="auto"/>
          <w:lang w:val="en-US"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编制项目总进度计划；</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 项目工作分解，确定相关管控重难点及应对措施；</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 编制全过程工程咨询服务工作大纲，指导全过程管理工作；</w:t>
      </w:r>
    </w:p>
    <w:p>
      <w:pPr>
        <w:keepNext w:val="0"/>
        <w:keepLines w:val="0"/>
        <w:pageBreakBefore w:val="0"/>
        <w:widowControl w:val="0"/>
        <w:numPr>
          <w:ilvl w:val="0"/>
          <w:numId w:val="0"/>
        </w:numPr>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 编制</w:t>
      </w:r>
      <w:r>
        <w:rPr>
          <w:rFonts w:hint="eastAsia" w:ascii="宋体" w:hAnsi="宋体" w:eastAsia="宋体" w:cs="宋体"/>
          <w:color w:val="auto"/>
          <w:sz w:val="24"/>
          <w:szCs w:val="24"/>
          <w:highlight w:val="none"/>
          <w:shd w:val="clear" w:color="auto" w:fill="auto"/>
          <w:lang w:eastAsia="zh-CN"/>
        </w:rPr>
        <w:t>专业咨询服务实施细则，</w:t>
      </w:r>
      <w:r>
        <w:rPr>
          <w:rFonts w:hint="eastAsia" w:ascii="宋体" w:hAnsi="宋体" w:eastAsia="宋体" w:cs="宋体"/>
          <w:color w:val="auto"/>
          <w:sz w:val="24"/>
          <w:szCs w:val="24"/>
          <w:highlight w:val="none"/>
          <w:shd w:val="clear" w:color="auto" w:fill="auto"/>
          <w:lang w:val="en-US" w:eastAsia="zh-CN"/>
        </w:rPr>
        <w:t>指导项目专项咨询工作；</w:t>
      </w:r>
    </w:p>
    <w:p>
      <w:pPr>
        <w:keepNext w:val="0"/>
        <w:keepLines w:val="0"/>
        <w:pageBreakBefore w:val="0"/>
        <w:widowControl w:val="0"/>
        <w:numPr>
          <w:ilvl w:val="0"/>
          <w:numId w:val="0"/>
        </w:numPr>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 策划全过程工程咨询服务工作大纲及</w:t>
      </w:r>
      <w:r>
        <w:rPr>
          <w:rFonts w:hint="eastAsia" w:ascii="宋体" w:hAnsi="宋体" w:eastAsia="宋体" w:cs="宋体"/>
          <w:color w:val="auto"/>
          <w:sz w:val="24"/>
          <w:szCs w:val="24"/>
          <w:highlight w:val="none"/>
          <w:shd w:val="clear" w:color="auto" w:fill="auto"/>
          <w:lang w:eastAsia="zh-CN"/>
        </w:rPr>
        <w:t>专业咨询服务实施细则</w:t>
      </w:r>
      <w:r>
        <w:rPr>
          <w:rFonts w:hint="eastAsia" w:ascii="宋体" w:hAnsi="宋体" w:eastAsia="宋体" w:cs="宋体"/>
          <w:color w:val="auto"/>
          <w:sz w:val="24"/>
          <w:szCs w:val="24"/>
          <w:highlight w:val="none"/>
          <w:shd w:val="clear" w:color="auto" w:fill="auto"/>
          <w:lang w:val="en-US" w:eastAsia="zh-CN"/>
        </w:rPr>
        <w:t>各项内容的实施途径。</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项目投资策划应包括建设方案经济比选、确定最优建设方案、制定投资控制总体目标、项目各阶段投资目标及计划分解、项目实施各阶段投资管理等</w:t>
      </w:r>
      <w:r>
        <w:rPr>
          <w:rFonts w:hint="eastAsia" w:ascii="宋体" w:hAnsi="宋体" w:eastAsia="宋体" w:cs="宋体"/>
          <w:color w:val="auto"/>
          <w:sz w:val="24"/>
          <w:szCs w:val="24"/>
          <w:highlight w:val="none"/>
          <w:shd w:val="clear" w:color="auto" w:fill="auto"/>
          <w:lang w:eastAsia="zh-CN"/>
        </w:rPr>
        <w:t>。项目投资控制应当贯穿投资决策和工程建设全过程。</w:t>
      </w:r>
    </w:p>
    <w:p>
      <w:pPr>
        <w:pageBreakBefore w:val="0"/>
        <w:widowControl w:val="0"/>
        <w:numPr>
          <w:ilvl w:val="0"/>
          <w:numId w:val="0"/>
        </w:numPr>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lang w:val="en-US" w:eastAsia="zh-CN"/>
        </w:rPr>
        <w:t>组织</w:t>
      </w:r>
      <w:r>
        <w:rPr>
          <w:rFonts w:hint="eastAsia" w:ascii="宋体" w:hAnsi="宋体" w:eastAsia="宋体" w:cs="宋体"/>
          <w:color w:val="auto"/>
          <w:sz w:val="24"/>
          <w:szCs w:val="24"/>
          <w:highlight w:val="none"/>
          <w:shd w:val="clear" w:color="auto" w:fill="auto"/>
          <w:lang w:eastAsia="zh-CN"/>
        </w:rPr>
        <w:t>策划应包括</w:t>
      </w:r>
      <w:r>
        <w:rPr>
          <w:rFonts w:hint="eastAsia" w:ascii="宋体" w:hAnsi="宋体" w:eastAsia="宋体" w:cs="宋体"/>
          <w:color w:val="auto"/>
          <w:sz w:val="24"/>
          <w:szCs w:val="24"/>
          <w:highlight w:val="none"/>
          <w:shd w:val="clear" w:color="auto" w:fill="auto"/>
          <w:lang w:val="en-US" w:eastAsia="zh-CN"/>
        </w:rPr>
        <w:t>全过程工程咨询管理的组织结构</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任务分工</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工作流程策划</w:t>
      </w:r>
      <w:r>
        <w:rPr>
          <w:rFonts w:hint="eastAsia" w:ascii="宋体" w:hAnsi="宋体" w:eastAsia="宋体" w:cs="宋体"/>
          <w:color w:val="auto"/>
          <w:sz w:val="24"/>
          <w:szCs w:val="24"/>
          <w:highlight w:val="none"/>
          <w:shd w:val="clear" w:color="auto" w:fill="auto"/>
          <w:lang w:eastAsia="zh-CN"/>
        </w:rPr>
        <w:t>等。</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项目技术策划应包括对项目技术方案和功能方案合理性的分析和论证、重难点技术方案的对比和论证，项目技术方案对项目投资目标和工期目标的影响分析，新技术新材料的应用分析等。</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lang w:val="en-US" w:eastAsia="zh-CN"/>
        </w:rPr>
        <w:t>招标采购策划应根据建设单位需求，从投资决策阶段到项目施工各阶段的招标采购计划的制定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招标采购模式的选择</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招标采购活动的管理等</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i w:val="0"/>
          <w:color w:val="auto"/>
          <w:spacing w:val="0"/>
          <w:sz w:val="24"/>
          <w:szCs w:val="24"/>
          <w:highlight w:val="none"/>
          <w:u w:val="none"/>
        </w:rPr>
        <w:t>项目合同策划</w:t>
      </w:r>
      <w:r>
        <w:rPr>
          <w:rFonts w:hint="eastAsia" w:ascii="宋体" w:hAnsi="宋体" w:eastAsia="宋体" w:cs="宋体"/>
          <w:i w:val="0"/>
          <w:color w:val="auto"/>
          <w:spacing w:val="0"/>
          <w:sz w:val="24"/>
          <w:szCs w:val="24"/>
          <w:highlight w:val="none"/>
          <w:u w:val="none"/>
          <w:lang w:val="en-US" w:eastAsia="zh-CN"/>
        </w:rPr>
        <w:t>应</w:t>
      </w:r>
      <w:r>
        <w:rPr>
          <w:rFonts w:hint="eastAsia" w:ascii="宋体" w:hAnsi="宋体" w:eastAsia="宋体" w:cs="宋体"/>
          <w:i w:val="0"/>
          <w:color w:val="auto"/>
          <w:spacing w:val="0"/>
          <w:sz w:val="24"/>
          <w:szCs w:val="24"/>
          <w:highlight w:val="none"/>
          <w:u w:val="none"/>
        </w:rPr>
        <w:t>包括合同划分、合同范本选择、合同核心条款讨</w:t>
      </w:r>
      <w:r>
        <w:rPr>
          <w:rFonts w:hint="eastAsia" w:ascii="宋体" w:hAnsi="宋体" w:eastAsia="宋体" w:cs="宋体"/>
          <w:color w:val="auto"/>
          <w:sz w:val="24"/>
          <w:szCs w:val="24"/>
          <w:highlight w:val="none"/>
          <w:shd w:val="clear" w:color="auto" w:fill="auto"/>
          <w:lang w:eastAsia="zh-CN"/>
        </w:rPr>
        <w:t>论、合同风险法律咨询、合同评审和合同变更制度的建立等。</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报批报建策划是项目决策和实施阶段顺利推进的基本保证。包括项目建设审批整个流程的推演和梳理，报批报建工作计划的制定，项目建设报批的关键点和重难点的明确，项目相关资料的准备以及明确各阶段的工作内容、责任人员和完成时限，确保报批报建有序进行。</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项目进度策划是项目进度目标实现的基础。包括总进度计划、</w:t>
      </w:r>
      <w:r>
        <w:rPr>
          <w:rFonts w:hint="eastAsia" w:ascii="宋体" w:hAnsi="宋体" w:eastAsia="宋体" w:cs="宋体"/>
          <w:color w:val="auto"/>
          <w:sz w:val="24"/>
          <w:szCs w:val="24"/>
          <w:highlight w:val="none"/>
          <w:shd w:val="clear" w:color="auto" w:fill="auto"/>
          <w:lang w:val="en-US" w:eastAsia="zh-CN"/>
        </w:rPr>
        <w:t>关键节点</w:t>
      </w:r>
      <w:r>
        <w:rPr>
          <w:rFonts w:hint="eastAsia" w:ascii="宋体" w:hAnsi="宋体" w:eastAsia="宋体" w:cs="宋体"/>
          <w:color w:val="auto"/>
          <w:sz w:val="24"/>
          <w:szCs w:val="24"/>
          <w:highlight w:val="none"/>
          <w:shd w:val="clear" w:color="auto" w:fill="auto"/>
          <w:lang w:eastAsia="zh-CN"/>
        </w:rPr>
        <w:t>计划、月进度计划的制定，进度跟踪及预警机制、进度纠偏方案等内容，应结合劳动力投入计划、材料进场计划、报批报建计划统筹考虑。</w:t>
      </w:r>
    </w:p>
    <w:p>
      <w:pPr>
        <w:keepNext w:val="0"/>
        <w:keepLines w:val="0"/>
        <w:pageBreakBefore w:val="0"/>
        <w:widowControl w:val="0"/>
        <w:pBdr>
          <w:bottom w:val="none" w:color="auto" w:sz="0" w:space="0"/>
        </w:pBdr>
        <w:kinsoku/>
        <w:wordWrap/>
        <w:overflowPunct w:val="0"/>
        <w:topLinePunct/>
        <w:autoSpaceDE w:val="0"/>
        <w:autoSpaceDN/>
        <w:bidi w:val="0"/>
        <w:adjustRightInd/>
        <w:snapToGrid w:val="0"/>
        <w:spacing w:line="510" w:lineRule="atLeast"/>
        <w:jc w:val="both"/>
        <w:textAlignment w:val="baseline"/>
        <w:rPr>
          <w:rFonts w:hint="eastAsia" w:ascii="宋体" w:hAnsi="宋体" w:eastAsia="宋体" w:cs="宋体"/>
          <w:i w:val="0"/>
          <w:color w:val="auto"/>
          <w:spacing w:val="0"/>
          <w:sz w:val="24"/>
          <w:szCs w:val="24"/>
          <w:highlight w:val="none"/>
          <w:u w:val="none"/>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i w:val="0"/>
          <w:color w:val="auto"/>
          <w:spacing w:val="0"/>
          <w:sz w:val="24"/>
          <w:szCs w:val="24"/>
          <w:highlight w:val="none"/>
          <w:u w:val="none"/>
        </w:rPr>
        <w:t>项目质量策划应结合项目特点开展，分析质量管理重点，制定质量管理目标，建立项目质量管理体系，编制质量管理计划和质量控制文件。</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i w:val="0"/>
          <w:color w:val="auto"/>
          <w:spacing w:val="0"/>
          <w:sz w:val="24"/>
          <w:szCs w:val="24"/>
          <w:highlight w:val="none"/>
          <w:u w:val="none"/>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项目安全管理策</w:t>
      </w:r>
      <w:r>
        <w:rPr>
          <w:rFonts w:hint="eastAsia" w:ascii="宋体" w:hAnsi="宋体" w:eastAsia="宋体" w:cs="宋体"/>
          <w:color w:val="auto"/>
          <w:sz w:val="24"/>
          <w:szCs w:val="24"/>
          <w:highlight w:val="none"/>
          <w:shd w:val="clear" w:color="auto" w:fill="auto"/>
          <w:lang w:val="en-US" w:eastAsia="zh-CN"/>
        </w:rPr>
        <w:t>划</w:t>
      </w:r>
      <w:r>
        <w:rPr>
          <w:rFonts w:hint="eastAsia" w:ascii="宋体" w:hAnsi="宋体" w:eastAsia="宋体" w:cs="宋体"/>
          <w:color w:val="auto"/>
          <w:sz w:val="24"/>
          <w:szCs w:val="24"/>
          <w:highlight w:val="none"/>
          <w:shd w:val="clear" w:color="auto" w:fill="auto"/>
          <w:lang w:eastAsia="zh-CN"/>
        </w:rPr>
        <w:t>应建立安全第一、预防为主、综合治理的方针，确定安全生产管理目标，建立项目安全生产责任制度，健全职业健康安全管理体系。</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项目风险策划应包括组织风险、经济与管理风险、工程环境风险、技术风险和廉政风险等，并对风险进行识别、评估、应对和监控。</w:t>
      </w:r>
    </w:p>
    <w:p>
      <w:pPr>
        <w:keepNext w:val="0"/>
        <w:keepLines w:val="0"/>
        <w:pageBreakBefore w:val="0"/>
        <w:widowControl w:val="0"/>
        <w:pBdr>
          <w:bottom w:val="none" w:color="auto" w:sz="0" w:space="0"/>
        </w:pBdr>
        <w:kinsoku w:val="0"/>
        <w:wordWrap/>
        <w:overflowPunct/>
        <w:topLinePunct w:val="0"/>
        <w:autoSpaceDE/>
        <w:autoSpaceDN/>
        <w:bidi w:val="0"/>
        <w:adjustRightInd/>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5.2.1</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lang w:val="en-US" w:eastAsia="zh-CN"/>
        </w:rPr>
        <w:t>数字</w:t>
      </w:r>
      <w:r>
        <w:rPr>
          <w:rFonts w:hint="eastAsia" w:ascii="宋体" w:hAnsi="宋体" w:eastAsia="宋体" w:cs="宋体"/>
          <w:color w:val="auto"/>
          <w:sz w:val="24"/>
          <w:szCs w:val="24"/>
          <w:highlight w:val="none"/>
          <w:shd w:val="clear" w:color="auto" w:fill="auto"/>
          <w:lang w:eastAsia="zh-CN"/>
        </w:rPr>
        <w:t>化策划应满足全过程工程咨询服务管理要求，包括数字化信息平台、沟通渠道建设、收发文及报表记录、竣工档案移交方案、运营维护方案等。</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val="en-US" w:eastAsia="zh-CN"/>
        </w:rPr>
      </w:pPr>
      <w:bookmarkStart w:id="244" w:name="_Toc13625"/>
      <w:bookmarkStart w:id="245" w:name="_Toc28199"/>
      <w:bookmarkStart w:id="246" w:name="_Toc6186"/>
      <w:bookmarkStart w:id="247" w:name="_Toc4497"/>
      <w:bookmarkStart w:id="248" w:name="_Toc11695"/>
      <w:bookmarkStart w:id="249" w:name="_Toc15744"/>
      <w:r>
        <w:rPr>
          <w:rFonts w:hint="eastAsia" w:ascii="宋体" w:hAnsi="宋体" w:eastAsia="宋体" w:cs="宋体"/>
          <w:color w:val="auto"/>
          <w:sz w:val="24"/>
          <w:szCs w:val="24"/>
          <w:highlight w:val="none"/>
          <w:lang w:val="en-US" w:eastAsia="zh-CN"/>
        </w:rPr>
        <w:t>5.3  全过程工程咨询服务工作大纲</w:t>
      </w:r>
      <w:bookmarkEnd w:id="244"/>
      <w:bookmarkEnd w:id="245"/>
      <w:bookmarkEnd w:id="246"/>
      <w:bookmarkEnd w:id="247"/>
      <w:bookmarkEnd w:id="248"/>
      <w:bookmarkEnd w:id="249"/>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全过程工程咨询服务工作大纲应具有全局性、系统性、</w:t>
      </w:r>
      <w:r>
        <w:rPr>
          <w:rFonts w:hint="eastAsia" w:ascii="宋体" w:hAnsi="宋体" w:eastAsia="宋体" w:cs="宋体"/>
          <w:color w:val="auto"/>
          <w:sz w:val="24"/>
          <w:szCs w:val="24"/>
          <w:highlight w:val="none"/>
          <w:shd w:val="clear" w:color="auto" w:fill="auto"/>
          <w:lang w:val="en-US" w:eastAsia="zh-CN"/>
        </w:rPr>
        <w:t>集成性</w:t>
      </w:r>
      <w:r>
        <w:rPr>
          <w:rFonts w:hint="eastAsia" w:ascii="宋体" w:hAnsi="宋体" w:eastAsia="宋体" w:cs="宋体"/>
          <w:color w:val="auto"/>
          <w:sz w:val="24"/>
          <w:szCs w:val="24"/>
          <w:highlight w:val="none"/>
          <w:shd w:val="clear" w:color="auto" w:fill="auto"/>
          <w:lang w:eastAsia="zh-CN"/>
        </w:rPr>
        <w:t>和</w:t>
      </w:r>
      <w:r>
        <w:rPr>
          <w:rFonts w:hint="eastAsia" w:ascii="宋体" w:hAnsi="宋体" w:eastAsia="宋体" w:cs="宋体"/>
          <w:color w:val="auto"/>
          <w:sz w:val="24"/>
          <w:szCs w:val="24"/>
          <w:highlight w:val="none"/>
          <w:shd w:val="clear" w:color="auto" w:fill="auto"/>
          <w:lang w:val="en-US" w:eastAsia="zh-CN"/>
        </w:rPr>
        <w:t>服务</w:t>
      </w:r>
      <w:r>
        <w:rPr>
          <w:rFonts w:hint="eastAsia" w:ascii="宋体" w:hAnsi="宋体" w:eastAsia="宋体" w:cs="宋体"/>
          <w:color w:val="auto"/>
          <w:sz w:val="24"/>
          <w:szCs w:val="24"/>
          <w:highlight w:val="none"/>
          <w:shd w:val="clear" w:color="auto" w:fill="auto"/>
          <w:lang w:eastAsia="zh-CN"/>
        </w:rPr>
        <w:t>性，并应满足以下要求：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 明确全过程工程咨询服务的目标和控制要求；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明确全过程工程咨询服务的管理职责；</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 明确项目各阶段全过程工程咨询服务实施措施。</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全过程工程咨询服务工作大纲</w:t>
      </w:r>
      <w:r>
        <w:rPr>
          <w:rFonts w:hint="eastAsia" w:ascii="宋体" w:hAnsi="宋体" w:eastAsia="宋体" w:cs="宋体"/>
          <w:color w:val="auto"/>
          <w:sz w:val="24"/>
          <w:szCs w:val="24"/>
          <w:highlight w:val="none"/>
          <w:shd w:val="clear" w:color="auto" w:fill="auto"/>
          <w:lang w:val="en-US" w:eastAsia="zh-CN"/>
        </w:rPr>
        <w:t>编制依据：</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 项目文件、相关法律法规和标准；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全过程工程咨询服务合同；</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 既往类似项目经验资料；</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 项目实施条件调查资料。</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5.3.3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全过程工程咨询服务工作大纲应包含的内容：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 项目概况；</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编制依据；</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 服务范围和内容；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 管理目标；</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 全过程工程咨询管理机构组织模式；</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6 投资、技术、招标（采购）、合同、进度、质量、安全、信息和风险、竣工验收与移交、数字化管理和组织协调等管理措施；</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7 项目决策阶段的咨询服务；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8 勘察设计阶段的咨询服务；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9 招标采购阶段的咨询服务；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10 工程施工阶段的咨询服务；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 竣工验收阶段的咨询服务；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12 运营维护阶段的咨询服务（如有）；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13 全过程工程咨询服务的数字化管理。</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b w:val="0"/>
          <w:bCs/>
          <w:snapToGrid/>
          <w:color w:val="auto"/>
          <w:kern w:val="2"/>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auto"/>
          <w:lang w:val="en-US" w:eastAsia="zh-CN"/>
        </w:rPr>
        <w:t>5.3.4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全过程工程咨询服务工作大纲经全过程工程咨询服务单位技术负责人审批后，报送建设单位。</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eastAsia="zh-CN"/>
        </w:rPr>
      </w:pPr>
      <w:bookmarkStart w:id="250" w:name="_Toc30119"/>
      <w:bookmarkStart w:id="251" w:name="_Toc15053"/>
      <w:bookmarkStart w:id="252" w:name="_Toc27252"/>
      <w:bookmarkStart w:id="253" w:name="_Toc25726"/>
      <w:bookmarkStart w:id="254" w:name="_Toc13007"/>
      <w:bookmarkStart w:id="255" w:name="_Toc18139"/>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  专业咨询服务实施细则</w:t>
      </w:r>
      <w:bookmarkEnd w:id="250"/>
      <w:bookmarkEnd w:id="251"/>
      <w:bookmarkEnd w:id="252"/>
      <w:bookmarkEnd w:id="253"/>
      <w:bookmarkEnd w:id="254"/>
      <w:bookmarkEnd w:id="255"/>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5.4.1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专业咨询服务实施细则应具有</w:t>
      </w:r>
      <w:r>
        <w:rPr>
          <w:rFonts w:hint="eastAsia" w:ascii="宋体" w:hAnsi="宋体" w:eastAsia="宋体" w:cs="宋体"/>
          <w:color w:val="auto"/>
          <w:sz w:val="24"/>
          <w:szCs w:val="24"/>
          <w:highlight w:val="none"/>
          <w:shd w:val="clear" w:color="auto" w:fill="auto"/>
          <w:lang w:val="en-US" w:eastAsia="zh-CN"/>
        </w:rPr>
        <w:t>系统性</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实用</w:t>
      </w:r>
      <w:r>
        <w:rPr>
          <w:rFonts w:hint="eastAsia" w:ascii="宋体" w:hAnsi="宋体" w:eastAsia="宋体" w:cs="宋体"/>
          <w:color w:val="auto"/>
          <w:sz w:val="24"/>
          <w:szCs w:val="24"/>
          <w:highlight w:val="none"/>
          <w:shd w:val="clear" w:color="auto" w:fill="auto"/>
          <w:lang w:eastAsia="zh-CN"/>
        </w:rPr>
        <w:t>性和</w:t>
      </w:r>
      <w:r>
        <w:rPr>
          <w:rFonts w:hint="eastAsia" w:ascii="宋体" w:hAnsi="宋体" w:eastAsia="宋体" w:cs="宋体"/>
          <w:color w:val="auto"/>
          <w:sz w:val="24"/>
          <w:szCs w:val="24"/>
          <w:highlight w:val="none"/>
          <w:shd w:val="clear" w:color="auto" w:fill="auto"/>
          <w:lang w:val="en-US" w:eastAsia="zh-CN"/>
        </w:rPr>
        <w:t>落地</w:t>
      </w:r>
      <w:r>
        <w:rPr>
          <w:rFonts w:hint="eastAsia" w:ascii="宋体" w:hAnsi="宋体" w:eastAsia="宋体" w:cs="宋体"/>
          <w:color w:val="auto"/>
          <w:sz w:val="24"/>
          <w:szCs w:val="24"/>
          <w:highlight w:val="none"/>
          <w:shd w:val="clear" w:color="auto" w:fill="auto"/>
          <w:lang w:eastAsia="zh-CN"/>
        </w:rPr>
        <w:t>性，应结合不同类型建设项目的特点，</w:t>
      </w:r>
      <w:r>
        <w:rPr>
          <w:rFonts w:hint="eastAsia" w:ascii="宋体" w:hAnsi="宋体" w:eastAsia="宋体" w:cs="宋体"/>
          <w:color w:val="auto"/>
          <w:sz w:val="24"/>
          <w:szCs w:val="24"/>
          <w:highlight w:val="none"/>
          <w:shd w:val="clear" w:color="auto" w:fill="auto"/>
          <w:lang w:val="en-US" w:eastAsia="zh-CN"/>
        </w:rPr>
        <w:t>充分利用既往项目经验，可操作性强，规范化程度高</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5.4.</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专业咨询服务实施细则的主要编制依据：</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 适用的法律法规及相关标准等；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 已批准的</w:t>
      </w:r>
      <w:r>
        <w:rPr>
          <w:rFonts w:hint="eastAsia" w:ascii="宋体" w:hAnsi="宋体" w:eastAsia="宋体" w:cs="宋体"/>
          <w:color w:val="auto"/>
          <w:sz w:val="24"/>
          <w:szCs w:val="24"/>
          <w:highlight w:val="none"/>
          <w:shd w:val="clear" w:color="auto" w:fill="auto"/>
          <w:lang w:val="en-US" w:eastAsia="zh-CN"/>
        </w:rPr>
        <w:t>全过程工程咨询服务工作大纲</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3 </w:t>
      </w:r>
      <w:r>
        <w:rPr>
          <w:rFonts w:hint="eastAsia" w:ascii="宋体" w:hAnsi="宋体" w:eastAsia="宋体" w:cs="宋体"/>
          <w:color w:val="auto"/>
          <w:sz w:val="24"/>
          <w:szCs w:val="24"/>
          <w:highlight w:val="none"/>
          <w:shd w:val="clear" w:color="auto" w:fill="auto"/>
          <w:lang w:val="en-US" w:eastAsia="zh-CN"/>
        </w:rPr>
        <w:t>全过程工程咨询服务合同及招投标文件</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 相关的设计文件和技术资料。</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5.4.</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专业咨询服务实施细则应包括</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eastAsia="zh-CN"/>
        </w:rPr>
        <w:t>主要内容：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 专业咨询特点；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 xml:space="preserve">2 </w:t>
      </w:r>
      <w:r>
        <w:rPr>
          <w:rFonts w:hint="eastAsia" w:ascii="宋体" w:hAnsi="宋体" w:eastAsia="宋体" w:cs="宋体"/>
          <w:color w:val="auto"/>
          <w:sz w:val="24"/>
          <w:szCs w:val="24"/>
          <w:highlight w:val="none"/>
          <w:shd w:val="clear" w:color="auto" w:fill="auto"/>
          <w:lang w:val="en-US" w:eastAsia="zh-CN"/>
        </w:rPr>
        <w:t>工程概况</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 工作范围；</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 工作内容；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 工作目标；</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 专业咨询的重点、难点</w:t>
      </w:r>
      <w:r>
        <w:rPr>
          <w:rFonts w:hint="eastAsia" w:ascii="宋体" w:hAnsi="宋体" w:eastAsia="宋体" w:cs="宋体"/>
          <w:color w:val="auto"/>
          <w:sz w:val="24"/>
          <w:szCs w:val="24"/>
          <w:highlight w:val="none"/>
          <w:shd w:val="clear" w:color="auto" w:fill="auto"/>
          <w:lang w:val="en-US" w:eastAsia="zh-CN"/>
        </w:rPr>
        <w:t>分析</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 专业咨询工作流程；</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 专业咨询工作方法和措施。</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5.4.4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专业咨询服务实施细则应在全过程工程咨询服务相关工作开始前，由专业咨询工程师负责编制，经</w:t>
      </w:r>
      <w:r>
        <w:rPr>
          <w:rFonts w:hint="eastAsia" w:ascii="宋体" w:hAnsi="宋体" w:eastAsia="宋体" w:cs="宋体"/>
          <w:color w:val="auto"/>
          <w:sz w:val="24"/>
          <w:szCs w:val="24"/>
          <w:highlight w:val="none"/>
          <w:shd w:val="clear" w:color="auto" w:fill="auto"/>
          <w:lang w:val="en-US" w:eastAsia="zh-CN"/>
        </w:rPr>
        <w:t>总咨询师</w:t>
      </w:r>
      <w:r>
        <w:rPr>
          <w:rFonts w:hint="eastAsia" w:ascii="宋体" w:hAnsi="宋体" w:eastAsia="宋体" w:cs="宋体"/>
          <w:color w:val="auto"/>
          <w:sz w:val="24"/>
          <w:szCs w:val="24"/>
          <w:highlight w:val="none"/>
          <w:shd w:val="clear" w:color="auto" w:fill="auto"/>
          <w:lang w:eastAsia="zh-CN"/>
        </w:rPr>
        <w:t>批准实施。</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val="en-US" w:eastAsia="zh-CN"/>
        </w:rPr>
      </w:pPr>
      <w:bookmarkStart w:id="256" w:name="_Toc13960"/>
      <w:bookmarkStart w:id="257" w:name="_Toc22852"/>
      <w:bookmarkStart w:id="258" w:name="_Toc30122"/>
      <w:bookmarkStart w:id="259" w:name="_Toc1962"/>
      <w:bookmarkStart w:id="260" w:name="_Toc4650"/>
      <w:bookmarkStart w:id="261" w:name="_Toc10576"/>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全过程工程咨询</w:t>
      </w:r>
      <w:r>
        <w:rPr>
          <w:rFonts w:hint="eastAsia" w:ascii="宋体" w:hAnsi="宋体" w:eastAsia="宋体" w:cs="宋体"/>
          <w:color w:val="auto"/>
          <w:sz w:val="24"/>
          <w:szCs w:val="24"/>
          <w:highlight w:val="none"/>
          <w:lang w:val="en-US" w:eastAsia="zh-CN"/>
        </w:rPr>
        <w:t>管理制度</w:t>
      </w:r>
      <w:bookmarkEnd w:id="256"/>
      <w:bookmarkEnd w:id="257"/>
      <w:bookmarkEnd w:id="258"/>
      <w:bookmarkEnd w:id="259"/>
      <w:bookmarkEnd w:id="260"/>
      <w:bookmarkEnd w:id="261"/>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全过程工程咨询单位应根据全过程工程咨询服务合同要求</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并结合建设项目特点，编制有针对性的全过程工程咨询管理制度，规范全过程工程咨询单位内部以及全过程工程咨询单位与</w:t>
      </w:r>
      <w:r>
        <w:rPr>
          <w:rFonts w:hint="eastAsia" w:ascii="宋体" w:hAnsi="宋体" w:eastAsia="宋体" w:cs="宋体"/>
          <w:color w:val="auto"/>
          <w:sz w:val="24"/>
          <w:szCs w:val="24"/>
          <w:highlight w:val="none"/>
          <w:shd w:val="clear" w:color="auto" w:fill="auto"/>
          <w:lang w:val="en-US" w:eastAsia="zh-CN"/>
        </w:rPr>
        <w:t>建设单位</w:t>
      </w:r>
      <w:r>
        <w:rPr>
          <w:rFonts w:hint="eastAsia" w:ascii="宋体" w:hAnsi="宋体" w:eastAsia="宋体" w:cs="宋体"/>
          <w:color w:val="auto"/>
          <w:sz w:val="24"/>
          <w:szCs w:val="24"/>
          <w:highlight w:val="none"/>
          <w:shd w:val="clear" w:color="auto" w:fill="auto"/>
          <w:lang w:eastAsia="zh-CN"/>
        </w:rPr>
        <w:t>、相关承包人之间的管理接口和工作流程。</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5.5.</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全过程工程咨询主要管理制度包括：</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报批报建</w:t>
      </w:r>
      <w:r>
        <w:rPr>
          <w:rFonts w:hint="eastAsia" w:ascii="宋体" w:hAnsi="宋体" w:eastAsia="宋体" w:cs="宋体"/>
          <w:color w:val="auto"/>
          <w:sz w:val="24"/>
          <w:szCs w:val="24"/>
          <w:highlight w:val="none"/>
          <w:shd w:val="clear" w:color="auto" w:fill="auto"/>
          <w:lang w:eastAsia="zh-CN"/>
        </w:rPr>
        <w:t>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招投标</w:t>
      </w:r>
      <w:r>
        <w:rPr>
          <w:rFonts w:hint="eastAsia" w:ascii="宋体" w:hAnsi="宋体" w:eastAsia="宋体" w:cs="宋体"/>
          <w:color w:val="auto"/>
          <w:sz w:val="24"/>
          <w:szCs w:val="24"/>
          <w:highlight w:val="none"/>
          <w:shd w:val="clear" w:color="auto" w:fill="auto"/>
          <w:lang w:val="en-US" w:eastAsia="zh-CN"/>
        </w:rPr>
        <w:t>及采购</w:t>
      </w:r>
      <w:r>
        <w:rPr>
          <w:rFonts w:hint="eastAsia" w:ascii="宋体" w:hAnsi="宋体" w:eastAsia="宋体" w:cs="宋体"/>
          <w:color w:val="auto"/>
          <w:sz w:val="24"/>
          <w:szCs w:val="24"/>
          <w:highlight w:val="none"/>
          <w:shd w:val="clear" w:color="auto" w:fill="auto"/>
          <w:lang w:eastAsia="zh-CN"/>
        </w:rPr>
        <w:t>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合同管理制度；</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进度管理制度；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造价（</w:t>
      </w:r>
      <w:r>
        <w:rPr>
          <w:rFonts w:hint="eastAsia" w:ascii="宋体" w:hAnsi="宋体" w:eastAsia="宋体" w:cs="宋体"/>
          <w:color w:val="auto"/>
          <w:sz w:val="24"/>
          <w:szCs w:val="24"/>
          <w:highlight w:val="none"/>
          <w:shd w:val="clear" w:color="auto" w:fill="auto"/>
          <w:lang w:val="en-US" w:eastAsia="zh-CN"/>
        </w:rPr>
        <w:t>投资控制</w:t>
      </w:r>
      <w:r>
        <w:rPr>
          <w:rFonts w:hint="eastAsia" w:ascii="宋体" w:hAnsi="宋体" w:eastAsia="宋体" w:cs="宋体"/>
          <w:color w:val="auto"/>
          <w:sz w:val="24"/>
          <w:szCs w:val="24"/>
          <w:highlight w:val="none"/>
          <w:shd w:val="clear" w:color="auto" w:fill="auto"/>
          <w:lang w:eastAsia="zh-CN"/>
        </w:rPr>
        <w:t>）管理制度；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技术管理制度；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质量管理制度；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安全</w:t>
      </w:r>
      <w:r>
        <w:rPr>
          <w:rFonts w:hint="eastAsia" w:ascii="宋体" w:hAnsi="宋体" w:eastAsia="宋体" w:cs="宋体"/>
          <w:color w:val="auto"/>
          <w:sz w:val="24"/>
          <w:szCs w:val="24"/>
          <w:highlight w:val="none"/>
          <w:shd w:val="clear" w:color="auto" w:fill="auto"/>
          <w:lang w:val="en-US" w:eastAsia="zh-CN"/>
        </w:rPr>
        <w:t>与文明施工</w:t>
      </w:r>
      <w:r>
        <w:rPr>
          <w:rFonts w:hint="eastAsia" w:ascii="宋体" w:hAnsi="宋体" w:eastAsia="宋体" w:cs="宋体"/>
          <w:color w:val="auto"/>
          <w:sz w:val="24"/>
          <w:szCs w:val="24"/>
          <w:highlight w:val="none"/>
          <w:shd w:val="clear" w:color="auto" w:fill="auto"/>
          <w:lang w:eastAsia="zh-CN"/>
        </w:rPr>
        <w:t>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建设协调管理制度；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10 </w:t>
      </w:r>
      <w:r>
        <w:rPr>
          <w:rFonts w:hint="eastAsia" w:ascii="宋体" w:hAnsi="宋体" w:eastAsia="宋体" w:cs="宋体"/>
          <w:color w:val="auto"/>
          <w:sz w:val="24"/>
          <w:szCs w:val="24"/>
          <w:highlight w:val="none"/>
          <w:shd w:val="clear" w:color="auto" w:fill="auto"/>
          <w:lang w:eastAsia="zh-CN"/>
        </w:rPr>
        <w:t>档案管理制度；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11 建筑信息模型</w:t>
      </w:r>
      <w:r>
        <w:rPr>
          <w:rFonts w:hint="eastAsia" w:ascii="宋体" w:hAnsi="宋体" w:eastAsia="宋体" w:cs="宋体"/>
          <w:color w:val="auto"/>
          <w:sz w:val="24"/>
          <w:szCs w:val="24"/>
          <w:highlight w:val="none"/>
          <w:shd w:val="clear" w:color="auto" w:fill="auto"/>
          <w:lang w:eastAsia="zh-CN"/>
        </w:rPr>
        <w:t>管理制度；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2 </w:t>
      </w:r>
      <w:r>
        <w:rPr>
          <w:rFonts w:hint="eastAsia" w:ascii="宋体" w:hAnsi="宋体" w:eastAsia="宋体" w:cs="宋体"/>
          <w:color w:val="auto"/>
          <w:sz w:val="24"/>
          <w:szCs w:val="24"/>
          <w:highlight w:val="none"/>
          <w:shd w:val="clear" w:color="auto" w:fill="auto"/>
          <w:lang w:eastAsia="zh-CN"/>
        </w:rPr>
        <w:t>信息</w:t>
      </w:r>
      <w:r>
        <w:rPr>
          <w:rFonts w:hint="eastAsia" w:ascii="宋体" w:hAnsi="宋体" w:eastAsia="宋体" w:cs="宋体"/>
          <w:color w:val="auto"/>
          <w:sz w:val="24"/>
          <w:szCs w:val="24"/>
          <w:highlight w:val="none"/>
          <w:shd w:val="clear" w:color="auto" w:fill="auto"/>
          <w:lang w:val="en-US" w:eastAsia="zh-CN"/>
        </w:rPr>
        <w:t>及数字化</w:t>
      </w:r>
      <w:r>
        <w:rPr>
          <w:rFonts w:hint="eastAsia" w:ascii="宋体" w:hAnsi="宋体" w:eastAsia="宋体" w:cs="宋体"/>
          <w:color w:val="auto"/>
          <w:sz w:val="24"/>
          <w:szCs w:val="24"/>
          <w:highlight w:val="none"/>
          <w:shd w:val="clear" w:color="auto" w:fill="auto"/>
          <w:lang w:eastAsia="zh-CN"/>
        </w:rPr>
        <w:t>管理制度。</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5.5.</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各项全过程工程咨询管理制度应在全过程工程咨询管理机构内部及与项目有关的各承包人之间进行交底并形成记录，</w:t>
      </w:r>
      <w:r>
        <w:rPr>
          <w:rFonts w:hint="eastAsia" w:ascii="宋体" w:hAnsi="宋体" w:cs="宋体"/>
          <w:color w:val="auto"/>
          <w:sz w:val="24"/>
          <w:szCs w:val="24"/>
          <w:highlight w:val="none"/>
          <w:shd w:val="clear" w:color="auto" w:fill="auto"/>
          <w:lang w:val="en-US" w:eastAsia="zh-CN"/>
        </w:rPr>
        <w:t>并应</w:t>
      </w:r>
      <w:r>
        <w:rPr>
          <w:rFonts w:hint="eastAsia" w:ascii="宋体" w:hAnsi="宋体" w:eastAsia="宋体" w:cs="宋体"/>
          <w:color w:val="auto"/>
          <w:sz w:val="24"/>
          <w:szCs w:val="24"/>
          <w:highlight w:val="none"/>
          <w:shd w:val="clear" w:color="auto" w:fill="auto"/>
          <w:lang w:val="en-US" w:eastAsia="zh-CN"/>
        </w:rPr>
        <w:t>在项目各阶段实施过程中严格执行。</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val="en-US" w:eastAsia="zh-CN"/>
        </w:rPr>
      </w:pPr>
      <w:bookmarkStart w:id="262" w:name="_Toc28631"/>
      <w:bookmarkStart w:id="263" w:name="_Toc28096"/>
      <w:bookmarkStart w:id="264" w:name="_Toc11180"/>
      <w:bookmarkStart w:id="265" w:name="_Toc19817"/>
      <w:bookmarkStart w:id="266" w:name="_Toc6822"/>
      <w:bookmarkStart w:id="267" w:name="_Toc12982"/>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报批报建</w:t>
      </w:r>
      <w:bookmarkEnd w:id="262"/>
      <w:bookmarkEnd w:id="263"/>
      <w:bookmarkEnd w:id="264"/>
      <w:bookmarkEnd w:id="265"/>
      <w:bookmarkEnd w:id="266"/>
      <w:bookmarkEnd w:id="267"/>
    </w:p>
    <w:p>
      <w:pPr>
        <w:pageBreakBefore w:val="0"/>
        <w:widowControl w:val="0"/>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报批报建</w:t>
      </w:r>
      <w:r>
        <w:rPr>
          <w:rFonts w:hint="eastAsia" w:ascii="宋体" w:hAnsi="宋体" w:eastAsia="宋体" w:cs="宋体"/>
          <w:color w:val="auto"/>
          <w:sz w:val="24"/>
          <w:szCs w:val="24"/>
          <w:highlight w:val="none"/>
          <w:shd w:val="clear" w:color="auto" w:fill="auto"/>
          <w:lang w:val="en-US" w:eastAsia="zh-CN"/>
        </w:rPr>
        <w:t>贯穿于整个项目建设周期，建设单位可以授权全过程工程咨询单位办理项目实施过程中的用地</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规划</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环保</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节能</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建设</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消防</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市政接用等相关报建手续的办理，全过程工程咨询单位应</w:t>
      </w:r>
      <w:r>
        <w:rPr>
          <w:rFonts w:hint="eastAsia" w:ascii="宋体" w:hAnsi="宋体" w:eastAsia="宋体" w:cs="宋体"/>
          <w:color w:val="auto"/>
          <w:sz w:val="24"/>
          <w:szCs w:val="24"/>
          <w:highlight w:val="none"/>
          <w:shd w:val="clear" w:color="auto" w:fill="auto"/>
          <w:lang w:eastAsia="zh-CN"/>
        </w:rPr>
        <w:t>确保项目符合国家和地方</w:t>
      </w:r>
      <w:r>
        <w:rPr>
          <w:rFonts w:hint="eastAsia" w:ascii="宋体" w:hAnsi="宋体" w:eastAsia="宋体" w:cs="宋体"/>
          <w:color w:val="auto"/>
          <w:sz w:val="24"/>
          <w:szCs w:val="24"/>
          <w:highlight w:val="none"/>
          <w:shd w:val="clear" w:color="auto" w:fill="auto"/>
          <w:lang w:val="en-US" w:eastAsia="zh-CN"/>
        </w:rPr>
        <w:t>相关领域的</w:t>
      </w:r>
      <w:r>
        <w:rPr>
          <w:rFonts w:hint="eastAsia" w:ascii="宋体" w:hAnsi="宋体" w:eastAsia="宋体" w:cs="宋体"/>
          <w:color w:val="auto"/>
          <w:sz w:val="24"/>
          <w:szCs w:val="24"/>
          <w:highlight w:val="none"/>
          <w:shd w:val="clear" w:color="auto" w:fill="auto"/>
          <w:lang w:eastAsia="zh-CN"/>
        </w:rPr>
        <w:t>法律法规，</w:t>
      </w:r>
      <w:r>
        <w:rPr>
          <w:rFonts w:hint="eastAsia" w:ascii="宋体" w:hAnsi="宋体" w:eastAsia="宋体" w:cs="宋体"/>
          <w:color w:val="auto"/>
          <w:sz w:val="24"/>
          <w:szCs w:val="24"/>
          <w:highlight w:val="none"/>
          <w:shd w:val="clear" w:color="auto" w:fill="auto"/>
          <w:lang w:val="en-US" w:eastAsia="zh-CN"/>
        </w:rPr>
        <w:t>取得从投资决策到竣工验收各阶段的报建成果文件</w:t>
      </w:r>
      <w:r>
        <w:rPr>
          <w:rFonts w:hint="eastAsia" w:ascii="宋体" w:hAnsi="宋体" w:eastAsia="宋体" w:cs="宋体"/>
          <w:color w:val="auto"/>
          <w:sz w:val="24"/>
          <w:szCs w:val="24"/>
          <w:highlight w:val="none"/>
          <w:shd w:val="clear" w:color="auto" w:fill="auto"/>
          <w:lang w:eastAsia="zh-CN"/>
        </w:rPr>
        <w:t>。</w:t>
      </w:r>
    </w:p>
    <w:p>
      <w:pPr>
        <w:pageBreakBefore w:val="0"/>
        <w:widowControl w:val="0"/>
        <w:kinsoku w:val="0"/>
        <w:wordWrap/>
        <w:overflowPunct/>
        <w:topLinePunct w:val="0"/>
        <w:autoSpaceDE/>
        <w:autoSpaceDN/>
        <w:bidi w:val="0"/>
        <w:snapToGrid w:val="0"/>
        <w:spacing w:line="510" w:lineRule="atLeast"/>
        <w:jc w:val="both"/>
        <w:textAlignment w:val="baseline"/>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5.6.2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建设单位授权全过程工程咨询单位办理报批报建手续的，项目全过程工程咨询合同应明确报批报建工作的职责范围，并注明其他参见单位需要配合报批报建管理的工作内容。若全过程工程服务内容中未包括报批报建相关咨询业务，报批报建工作应由建设单位或其他参建单位自行办理。</w:t>
      </w:r>
    </w:p>
    <w:p>
      <w:pPr>
        <w:pageBreakBefore w:val="0"/>
        <w:widowControl w:val="0"/>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全过程工程咨询单位应结合项目特点，编制报批报建计划，明确报批报建流程及内容，确定重点环节及风险节点，采取的相应措施</w:t>
      </w:r>
      <w:r>
        <w:rPr>
          <w:rFonts w:hint="eastAsia" w:ascii="宋体" w:hAnsi="宋体" w:eastAsia="宋体" w:cs="宋体"/>
          <w:color w:val="auto"/>
          <w:sz w:val="24"/>
          <w:szCs w:val="24"/>
          <w:highlight w:val="none"/>
          <w:shd w:val="clear" w:color="auto" w:fill="auto"/>
          <w:lang w:eastAsia="zh-CN"/>
        </w:rPr>
        <w:t>。</w:t>
      </w:r>
    </w:p>
    <w:p>
      <w:pPr>
        <w:pageBreakBefore w:val="0"/>
        <w:widowControl w:val="0"/>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全过程工程咨询单位在决策阶段报批报建的主要工作内容有：</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向项目投资主管部门申请办理项目建议书审批、项目可行性研究报告审批，</w:t>
      </w:r>
      <w:r>
        <w:rPr>
          <w:rFonts w:hint="eastAsia" w:ascii="宋体" w:hAnsi="宋体" w:eastAsia="宋体" w:cs="宋体"/>
          <w:color w:val="auto"/>
          <w:sz w:val="24"/>
          <w:szCs w:val="24"/>
          <w:highlight w:val="none"/>
          <w:shd w:val="clear" w:color="auto" w:fill="auto"/>
          <w:lang w:val="en-US" w:eastAsia="zh-CN"/>
        </w:rPr>
        <w:t>取得立项批复文件；</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向项目规划和自然资源主管部门申请办理</w:t>
      </w:r>
      <w:r>
        <w:rPr>
          <w:rFonts w:hint="eastAsia" w:ascii="宋体" w:hAnsi="宋体" w:eastAsia="宋体" w:cs="宋体"/>
          <w:color w:val="auto"/>
          <w:sz w:val="24"/>
          <w:szCs w:val="24"/>
          <w:highlight w:val="none"/>
          <w:shd w:val="clear" w:color="auto" w:fill="auto"/>
          <w:lang w:val="en-US" w:eastAsia="zh-CN"/>
        </w:rPr>
        <w:t>并取得</w:t>
      </w:r>
      <w:r>
        <w:rPr>
          <w:rFonts w:hint="eastAsia" w:ascii="宋体" w:hAnsi="宋体" w:eastAsia="宋体" w:cs="宋体"/>
          <w:color w:val="auto"/>
          <w:sz w:val="24"/>
          <w:szCs w:val="24"/>
          <w:highlight w:val="none"/>
          <w:shd w:val="clear" w:color="auto" w:fill="auto"/>
          <w:lang w:eastAsia="zh-CN"/>
        </w:rPr>
        <w:t>《建设项目用地预审与选址意见书》；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向项目规划和自然资源主管部门申请办理</w:t>
      </w:r>
      <w:r>
        <w:rPr>
          <w:rFonts w:hint="eastAsia" w:ascii="宋体" w:hAnsi="宋体" w:eastAsia="宋体" w:cs="宋体"/>
          <w:color w:val="auto"/>
          <w:sz w:val="24"/>
          <w:szCs w:val="24"/>
          <w:highlight w:val="none"/>
          <w:shd w:val="clear" w:color="auto" w:fill="auto"/>
          <w:lang w:val="en-US" w:eastAsia="zh-CN"/>
        </w:rPr>
        <w:t>并取得</w:t>
      </w:r>
      <w:r>
        <w:rPr>
          <w:rFonts w:hint="eastAsia" w:ascii="宋体" w:hAnsi="宋体" w:eastAsia="宋体" w:cs="宋体"/>
          <w:color w:val="auto"/>
          <w:sz w:val="24"/>
          <w:szCs w:val="24"/>
          <w:highlight w:val="none"/>
          <w:shd w:val="clear" w:color="auto" w:fill="auto"/>
          <w:lang w:eastAsia="zh-CN"/>
        </w:rPr>
        <w:t>《建设用地规划许可证》；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4 </w:t>
      </w:r>
      <w:r>
        <w:rPr>
          <w:rFonts w:hint="eastAsia" w:ascii="宋体" w:hAnsi="宋体" w:eastAsia="宋体" w:cs="宋体"/>
          <w:color w:val="auto"/>
          <w:sz w:val="24"/>
          <w:szCs w:val="24"/>
          <w:highlight w:val="none"/>
          <w:shd w:val="clear" w:color="auto" w:fill="auto"/>
          <w:lang w:eastAsia="zh-CN"/>
        </w:rPr>
        <w:t>向项目</w:t>
      </w:r>
      <w:r>
        <w:rPr>
          <w:rFonts w:hint="eastAsia" w:ascii="宋体" w:hAnsi="宋体" w:eastAsia="宋体" w:cs="宋体"/>
          <w:color w:val="auto"/>
          <w:sz w:val="24"/>
          <w:szCs w:val="24"/>
          <w:highlight w:val="none"/>
          <w:shd w:val="clear" w:color="auto" w:fill="auto"/>
          <w:lang w:val="en-US" w:eastAsia="zh-CN"/>
        </w:rPr>
        <w:t>生态环境</w:t>
      </w:r>
      <w:r>
        <w:rPr>
          <w:rFonts w:hint="eastAsia" w:ascii="宋体" w:hAnsi="宋体" w:eastAsia="宋体" w:cs="宋体"/>
          <w:color w:val="auto"/>
          <w:sz w:val="24"/>
          <w:szCs w:val="24"/>
          <w:highlight w:val="none"/>
          <w:shd w:val="clear" w:color="auto" w:fill="auto"/>
          <w:lang w:eastAsia="zh-CN"/>
        </w:rPr>
        <w:t>主管部门办理建设项目环境影响评价审批</w:t>
      </w:r>
      <w:r>
        <w:rPr>
          <w:rFonts w:hint="eastAsia" w:ascii="宋体" w:hAnsi="宋体" w:eastAsia="宋体" w:cs="宋体"/>
          <w:color w:val="auto"/>
          <w:sz w:val="24"/>
          <w:szCs w:val="24"/>
          <w:highlight w:val="none"/>
          <w:shd w:val="clear" w:color="auto" w:fill="auto"/>
          <w:lang w:val="en-US" w:eastAsia="zh-CN"/>
        </w:rPr>
        <w:t>等</w:t>
      </w:r>
      <w:r>
        <w:rPr>
          <w:rFonts w:hint="eastAsia" w:ascii="宋体" w:hAnsi="宋体" w:eastAsia="宋体" w:cs="宋体"/>
          <w:color w:val="auto"/>
          <w:sz w:val="24"/>
          <w:szCs w:val="24"/>
          <w:highlight w:val="none"/>
          <w:shd w:val="clear" w:color="auto" w:fill="auto"/>
          <w:lang w:eastAsia="zh-CN"/>
        </w:rPr>
        <w:t>。</w:t>
      </w:r>
    </w:p>
    <w:p>
      <w:pPr>
        <w:pageBreakBefore w:val="0"/>
        <w:widowControl w:val="0"/>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全过程工程咨询单位在勘察设计阶段报批报建的主要工作内容有：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1 </w:t>
      </w:r>
      <w:r>
        <w:rPr>
          <w:rFonts w:hint="eastAsia" w:ascii="宋体" w:hAnsi="宋体" w:eastAsia="宋体" w:cs="宋体"/>
          <w:color w:val="auto"/>
          <w:sz w:val="24"/>
          <w:szCs w:val="24"/>
          <w:highlight w:val="none"/>
          <w:shd w:val="clear" w:color="auto" w:fill="auto"/>
          <w:lang w:eastAsia="zh-CN"/>
        </w:rPr>
        <w:t>向项目规划和自然资源主管部门申请办理</w:t>
      </w:r>
      <w:r>
        <w:rPr>
          <w:rFonts w:hint="eastAsia" w:ascii="宋体" w:hAnsi="宋体" w:eastAsia="宋体" w:cs="宋体"/>
          <w:color w:val="auto"/>
          <w:sz w:val="24"/>
          <w:szCs w:val="24"/>
          <w:highlight w:val="none"/>
          <w:shd w:val="clear" w:color="auto" w:fill="auto"/>
          <w:lang w:val="en-US" w:eastAsia="zh-CN"/>
        </w:rPr>
        <w:t>并取得</w:t>
      </w:r>
      <w:r>
        <w:rPr>
          <w:rFonts w:hint="eastAsia" w:ascii="宋体" w:hAnsi="宋体" w:eastAsia="宋体" w:cs="宋体"/>
          <w:color w:val="auto"/>
          <w:sz w:val="24"/>
          <w:szCs w:val="24"/>
          <w:highlight w:val="none"/>
          <w:shd w:val="clear" w:color="auto" w:fill="auto"/>
          <w:lang w:eastAsia="zh-CN"/>
        </w:rPr>
        <w:t>《建设工程规划许可证》；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2 </w:t>
      </w:r>
      <w:r>
        <w:rPr>
          <w:rFonts w:hint="eastAsia" w:ascii="宋体" w:hAnsi="宋体" w:eastAsia="宋体" w:cs="宋体"/>
          <w:color w:val="auto"/>
          <w:sz w:val="24"/>
          <w:szCs w:val="24"/>
          <w:highlight w:val="none"/>
          <w:shd w:val="clear" w:color="auto" w:fill="auto"/>
          <w:lang w:eastAsia="zh-CN"/>
        </w:rPr>
        <w:t>办理项目节能审查、生产建设项目水土保持方案审批；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向项目</w:t>
      </w:r>
      <w:r>
        <w:rPr>
          <w:rFonts w:hint="eastAsia" w:ascii="宋体" w:hAnsi="宋体" w:cs="宋体"/>
          <w:color w:val="auto"/>
          <w:sz w:val="24"/>
          <w:szCs w:val="24"/>
          <w:highlight w:val="none"/>
          <w:shd w:val="clear" w:color="auto" w:fill="auto"/>
          <w:lang w:val="en-US" w:eastAsia="zh-CN"/>
        </w:rPr>
        <w:t>投资</w:t>
      </w:r>
      <w:r>
        <w:rPr>
          <w:rFonts w:hint="eastAsia" w:ascii="宋体" w:hAnsi="宋体" w:eastAsia="宋体" w:cs="宋体"/>
          <w:color w:val="auto"/>
          <w:sz w:val="24"/>
          <w:szCs w:val="24"/>
          <w:highlight w:val="none"/>
          <w:shd w:val="clear" w:color="auto" w:fill="auto"/>
          <w:lang w:eastAsia="zh-CN"/>
        </w:rPr>
        <w:t>主管部门申请办理政府投资项目初步设计审批，</w:t>
      </w:r>
      <w:r>
        <w:rPr>
          <w:rFonts w:hint="eastAsia" w:ascii="宋体" w:hAnsi="宋体" w:eastAsia="宋体" w:cs="宋体"/>
          <w:color w:val="auto"/>
          <w:sz w:val="24"/>
          <w:szCs w:val="24"/>
          <w:highlight w:val="none"/>
          <w:shd w:val="clear" w:color="auto" w:fill="auto"/>
          <w:lang w:val="en-US" w:eastAsia="zh-CN"/>
        </w:rPr>
        <w:t>取得初步设计批复文件；</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 依据</w:t>
      </w:r>
      <w:r>
        <w:rPr>
          <w:rFonts w:hint="eastAsia" w:ascii="宋体" w:hAnsi="宋体" w:eastAsia="宋体" w:cs="宋体"/>
          <w:color w:val="auto"/>
          <w:sz w:val="24"/>
          <w:szCs w:val="24"/>
          <w:highlight w:val="none"/>
          <w:shd w:val="clear" w:color="auto" w:fill="auto"/>
          <w:lang w:eastAsia="zh-CN"/>
        </w:rPr>
        <w:t>住房和城乡建设主管部门</w:t>
      </w:r>
      <w:r>
        <w:rPr>
          <w:rFonts w:hint="eastAsia" w:ascii="宋体" w:hAnsi="宋体" w:eastAsia="宋体" w:cs="宋体"/>
          <w:color w:val="auto"/>
          <w:sz w:val="24"/>
          <w:szCs w:val="24"/>
          <w:highlight w:val="none"/>
          <w:shd w:val="clear" w:color="auto" w:fill="auto"/>
          <w:lang w:val="en-US" w:eastAsia="zh-CN"/>
        </w:rPr>
        <w:t>的相关规定，完成项目图审档案建立并上传施工图，</w:t>
      </w:r>
      <w:r>
        <w:rPr>
          <w:rFonts w:hint="eastAsia" w:ascii="宋体" w:hAnsi="宋体" w:cs="宋体"/>
          <w:color w:val="auto"/>
          <w:sz w:val="24"/>
          <w:szCs w:val="24"/>
          <w:highlight w:val="none"/>
          <w:shd w:val="clear" w:color="auto" w:fill="auto"/>
          <w:lang w:val="en-US" w:eastAsia="zh-CN"/>
        </w:rPr>
        <w:t>协调</w:t>
      </w:r>
      <w:r>
        <w:rPr>
          <w:rFonts w:hint="eastAsia" w:ascii="宋体" w:hAnsi="宋体" w:eastAsia="宋体" w:cs="宋体"/>
          <w:color w:val="auto"/>
          <w:sz w:val="24"/>
          <w:szCs w:val="24"/>
          <w:highlight w:val="none"/>
          <w:shd w:val="clear" w:color="auto" w:fill="auto"/>
          <w:lang w:val="en-US" w:eastAsia="zh-CN"/>
        </w:rPr>
        <w:t>施工图审查机构对施工图开展审查工作。</w:t>
      </w:r>
    </w:p>
    <w:p>
      <w:pPr>
        <w:pageBreakBefore w:val="0"/>
        <w:widowControl w:val="0"/>
        <w:pBdr>
          <w:bottom w:val="none" w:color="auto" w:sz="0" w:space="0"/>
        </w:pBdr>
        <w:kinsoku w:val="0"/>
        <w:wordWrap/>
        <w:overflowPunct/>
        <w:topLinePunct w:val="0"/>
        <w:autoSpaceDE/>
        <w:autoSpaceDN/>
        <w:bidi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全过程工程咨询单位在工程施工</w:t>
      </w:r>
      <w:r>
        <w:rPr>
          <w:rFonts w:hint="eastAsia" w:ascii="宋体" w:hAnsi="宋体" w:eastAsia="宋体" w:cs="宋体"/>
          <w:color w:val="auto"/>
          <w:sz w:val="24"/>
          <w:szCs w:val="24"/>
          <w:highlight w:val="none"/>
          <w:shd w:val="clear" w:color="auto" w:fill="auto"/>
          <w:lang w:val="en-US" w:eastAsia="zh-CN"/>
        </w:rPr>
        <w:t>及竣工</w:t>
      </w:r>
      <w:r>
        <w:rPr>
          <w:rFonts w:hint="eastAsia" w:ascii="宋体" w:hAnsi="宋体" w:eastAsia="宋体" w:cs="宋体"/>
          <w:color w:val="auto"/>
          <w:sz w:val="24"/>
          <w:szCs w:val="24"/>
          <w:highlight w:val="none"/>
          <w:shd w:val="clear" w:color="auto" w:fill="auto"/>
          <w:lang w:eastAsia="zh-CN"/>
        </w:rPr>
        <w:t>阶段报批报建的主要工作内容有：</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向项目人防主管部门申请办理应建防空地下室的民用建筑项目报建审批或按相关要求配合缴纳人防易地建设费；</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向项目住房和城乡建设主管部门申请办理建设工程质量监督备案；</w:t>
      </w:r>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268" w:name="_Toc3770"/>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向项目住房和城乡建设主管部门申请办理工程安全监督备案；</w:t>
      </w:r>
      <w:bookmarkEnd w:id="268"/>
    </w:p>
    <w:p>
      <w:pPr>
        <w:keepNext w:val="0"/>
        <w:keepLines w:val="0"/>
        <w:pageBreakBefore w:val="0"/>
        <w:widowControl w:val="0"/>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向项目住房和城乡建设主管部门申请办理</w:t>
      </w:r>
      <w:r>
        <w:rPr>
          <w:rFonts w:hint="eastAsia" w:ascii="宋体" w:hAnsi="宋体" w:eastAsia="宋体" w:cs="宋体"/>
          <w:color w:val="auto"/>
          <w:sz w:val="24"/>
          <w:szCs w:val="24"/>
          <w:highlight w:val="none"/>
          <w:shd w:val="clear" w:color="auto" w:fill="auto"/>
          <w:lang w:val="en-US" w:eastAsia="zh-CN"/>
        </w:rPr>
        <w:t>并取得</w:t>
      </w:r>
      <w:r>
        <w:rPr>
          <w:rFonts w:hint="eastAsia" w:ascii="宋体" w:hAnsi="宋体" w:eastAsia="宋体" w:cs="宋体"/>
          <w:color w:val="auto"/>
          <w:sz w:val="24"/>
          <w:szCs w:val="24"/>
          <w:highlight w:val="none"/>
          <w:shd w:val="clear" w:color="auto" w:fill="auto"/>
          <w:lang w:eastAsia="zh-CN"/>
        </w:rPr>
        <w:t>《建筑工程施工许可证》；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向项目规划和自然资源主管部门申请办理建设项目定位验线核准；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 xml:space="preserve">6 </w:t>
      </w:r>
      <w:r>
        <w:rPr>
          <w:rFonts w:hint="eastAsia" w:ascii="宋体" w:hAnsi="宋体" w:eastAsia="宋体" w:cs="宋体"/>
          <w:color w:val="auto"/>
          <w:sz w:val="24"/>
          <w:szCs w:val="24"/>
          <w:highlight w:val="none"/>
          <w:shd w:val="clear" w:color="auto" w:fill="auto"/>
          <w:lang w:eastAsia="zh-CN"/>
        </w:rPr>
        <w:t>向相关主管部门申请办理配套市政公用设施竣工验收</w:t>
      </w:r>
      <w:r>
        <w:rPr>
          <w:rFonts w:hint="eastAsia" w:ascii="宋体" w:hAnsi="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val="en-US" w:eastAsia="zh-CN"/>
        </w:rPr>
        <w:t xml:space="preserve"> 协助建设单位组织竣工</w:t>
      </w:r>
      <w:r>
        <w:rPr>
          <w:rFonts w:hint="eastAsia" w:ascii="宋体" w:hAnsi="宋体" w:eastAsia="宋体" w:cs="宋体"/>
          <w:color w:val="auto"/>
          <w:sz w:val="24"/>
          <w:szCs w:val="24"/>
          <w:highlight w:val="none"/>
          <w:shd w:val="clear" w:color="auto" w:fill="auto"/>
          <w:lang w:eastAsia="zh-CN"/>
        </w:rPr>
        <w:t>验</w:t>
      </w:r>
      <w:r>
        <w:rPr>
          <w:rFonts w:hint="eastAsia" w:ascii="宋体" w:hAnsi="宋体" w:eastAsia="宋体" w:cs="宋体"/>
          <w:color w:val="auto"/>
          <w:sz w:val="24"/>
          <w:szCs w:val="24"/>
          <w:highlight w:val="none"/>
          <w:lang w:eastAsia="zh-CN"/>
        </w:rPr>
        <w:t>收，并取得《建设工程竣工验收报告》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eastAsia="zh-CN"/>
        </w:rPr>
        <w:t>建</w:t>
      </w:r>
      <w:r>
        <w:rPr>
          <w:rFonts w:hint="eastAsia" w:ascii="宋体" w:hAnsi="宋体" w:eastAsia="宋体" w:cs="宋体"/>
          <w:color w:val="auto"/>
          <w:sz w:val="24"/>
          <w:szCs w:val="24"/>
          <w:highlight w:val="none"/>
          <w:shd w:val="clear" w:color="auto" w:fill="auto"/>
          <w:lang w:eastAsia="zh-CN"/>
        </w:rPr>
        <w:t>设单位</w:t>
      </w:r>
      <w:r>
        <w:rPr>
          <w:rFonts w:hint="eastAsia" w:ascii="宋体" w:hAnsi="宋体" w:eastAsia="宋体" w:cs="宋体"/>
          <w:color w:val="auto"/>
          <w:sz w:val="24"/>
          <w:szCs w:val="24"/>
          <w:highlight w:val="none"/>
          <w:shd w:val="clear" w:color="auto" w:fill="auto"/>
          <w:lang w:val="en-US" w:eastAsia="zh-CN"/>
        </w:rPr>
        <w:t>取得</w:t>
      </w:r>
      <w:r>
        <w:rPr>
          <w:rFonts w:hint="eastAsia" w:ascii="宋体" w:hAnsi="宋体" w:eastAsia="宋体" w:cs="宋体"/>
          <w:color w:val="auto"/>
          <w:sz w:val="24"/>
          <w:szCs w:val="24"/>
          <w:highlight w:val="none"/>
          <w:lang w:eastAsia="zh-CN"/>
        </w:rPr>
        <w:t>《吉林省建设工程竣工验收备案表》。</w:t>
      </w:r>
    </w:p>
    <w:p>
      <w:pPr>
        <w:pStyle w:val="3"/>
        <w:pageBreakBefore w:val="0"/>
        <w:widowControl w:val="0"/>
        <w:kinsoku w:val="0"/>
        <w:wordWrap/>
        <w:overflowPunct/>
        <w:topLinePunct w:val="0"/>
        <w:autoSpaceDE/>
        <w:autoSpaceDN/>
        <w:bidi w:val="0"/>
        <w:snapToGrid w:val="0"/>
        <w:spacing w:line="510" w:lineRule="atLeast"/>
        <w:jc w:val="center"/>
        <w:textAlignment w:val="baseline"/>
        <w:rPr>
          <w:rFonts w:hint="eastAsia" w:ascii="宋体" w:hAnsi="宋体" w:eastAsia="宋体" w:cs="宋体"/>
          <w:color w:val="auto"/>
          <w:sz w:val="24"/>
          <w:szCs w:val="24"/>
          <w:highlight w:val="none"/>
          <w:lang w:val="en-US" w:eastAsia="zh-CN"/>
        </w:rPr>
      </w:pPr>
      <w:bookmarkStart w:id="269" w:name="_Toc343"/>
      <w:bookmarkStart w:id="270" w:name="_Toc8801"/>
      <w:bookmarkStart w:id="271" w:name="_Toc15670"/>
      <w:bookmarkStart w:id="272" w:name="_Toc12399"/>
      <w:bookmarkStart w:id="273" w:name="_Toc27021"/>
      <w:bookmarkStart w:id="274" w:name="_Toc14793"/>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数字化咨询服务</w:t>
      </w:r>
      <w:bookmarkEnd w:id="269"/>
      <w:bookmarkEnd w:id="270"/>
      <w:bookmarkEnd w:id="271"/>
      <w:bookmarkEnd w:id="272"/>
      <w:bookmarkEnd w:id="273"/>
      <w:bookmarkEnd w:id="274"/>
    </w:p>
    <w:p>
      <w:pPr>
        <w:rPr>
          <w:rFonts w:hint="default"/>
          <w:lang w:val="en-US" w:eastAsia="zh-CN"/>
        </w:rPr>
      </w:pPr>
      <w:r>
        <w:rPr>
          <w:rFonts w:hint="eastAsia" w:ascii="宋体" w:hAnsi="宋体" w:eastAsia="宋体" w:cs="宋体"/>
          <w:color w:val="auto"/>
          <w:sz w:val="24"/>
          <w:szCs w:val="24"/>
          <w:highlight w:val="none"/>
          <w:lang w:val="en-US" w:eastAsia="zh-CN"/>
        </w:rPr>
        <w:t>5.7.1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鼓励和支持全过程工程咨询单位加快数字化转型升级，逐步建立和完善全过程工程咨询数字化管理体系和手段，提升项目数字化管理水平，赋能工程建设效率和质量。</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cs="宋体"/>
          <w:color w:val="auto"/>
          <w:sz w:val="24"/>
          <w:szCs w:val="24"/>
          <w:highlight w:val="none"/>
          <w:shd w:val="clear" w:color="auto" w:fill="auto"/>
          <w:lang w:val="en-US" w:eastAsia="zh-CN"/>
        </w:rPr>
        <w:t>投资</w:t>
      </w:r>
      <w:r>
        <w:rPr>
          <w:rFonts w:hint="eastAsia" w:ascii="宋体" w:hAnsi="宋体" w:eastAsia="宋体" w:cs="宋体"/>
          <w:color w:val="auto"/>
          <w:sz w:val="24"/>
          <w:szCs w:val="24"/>
          <w:highlight w:val="none"/>
          <w:shd w:val="clear" w:color="auto" w:fill="auto"/>
          <w:lang w:eastAsia="zh-CN"/>
        </w:rPr>
        <w:t>决策阶段</w:t>
      </w:r>
      <w:r>
        <w:rPr>
          <w:rFonts w:hint="eastAsia" w:ascii="宋体" w:hAnsi="宋体" w:eastAsia="宋体" w:cs="宋体"/>
          <w:color w:val="auto"/>
          <w:sz w:val="24"/>
          <w:szCs w:val="24"/>
          <w:highlight w:val="none"/>
          <w:shd w:val="clear" w:color="auto" w:fill="auto"/>
          <w:lang w:val="en-US" w:eastAsia="zh-CN"/>
        </w:rPr>
        <w:t>须建立信息</w:t>
      </w:r>
      <w:r>
        <w:rPr>
          <w:rFonts w:hint="eastAsia" w:ascii="宋体" w:hAnsi="宋体" w:eastAsia="宋体" w:cs="宋体"/>
          <w:color w:val="auto"/>
          <w:sz w:val="24"/>
          <w:szCs w:val="24"/>
          <w:highlight w:val="none"/>
          <w:shd w:val="clear" w:color="auto" w:fill="auto"/>
          <w:lang w:eastAsia="zh-CN"/>
        </w:rPr>
        <w:t>模型</w:t>
      </w:r>
      <w:r>
        <w:rPr>
          <w:rFonts w:hint="eastAsia" w:ascii="宋体" w:hAnsi="宋体" w:eastAsia="宋体" w:cs="宋体"/>
          <w:color w:val="auto"/>
          <w:sz w:val="24"/>
          <w:szCs w:val="24"/>
          <w:highlight w:val="none"/>
          <w:shd w:val="clear" w:color="auto" w:fill="auto"/>
          <w:lang w:val="en-US" w:eastAsia="zh-CN"/>
        </w:rPr>
        <w:t>的应用标准，</w:t>
      </w:r>
      <w:r>
        <w:rPr>
          <w:rFonts w:hint="eastAsia" w:ascii="宋体" w:hAnsi="宋体" w:eastAsia="宋体" w:cs="宋体"/>
          <w:color w:val="auto"/>
          <w:sz w:val="24"/>
          <w:szCs w:val="24"/>
          <w:highlight w:val="none"/>
          <w:shd w:val="clear" w:color="auto" w:fill="auto"/>
          <w:lang w:eastAsia="zh-CN"/>
        </w:rPr>
        <w:t>应</w:t>
      </w:r>
      <w:r>
        <w:rPr>
          <w:rFonts w:hint="eastAsia" w:ascii="宋体" w:hAnsi="宋体" w:eastAsia="宋体" w:cs="宋体"/>
          <w:color w:val="auto"/>
          <w:sz w:val="24"/>
          <w:szCs w:val="24"/>
          <w:highlight w:val="none"/>
          <w:shd w:val="clear" w:color="auto" w:fill="auto"/>
          <w:lang w:val="en-US" w:eastAsia="zh-CN"/>
        </w:rPr>
        <w:t>适用项目全生命期的信息化技术应用的总体规划</w:t>
      </w:r>
      <w:r>
        <w:rPr>
          <w:rFonts w:hint="eastAsia" w:ascii="宋体" w:hAnsi="宋体" w:eastAsia="宋体" w:cs="宋体"/>
          <w:color w:val="auto"/>
          <w:sz w:val="24"/>
          <w:szCs w:val="24"/>
          <w:highlight w:val="none"/>
          <w:shd w:val="clear" w:color="auto" w:fill="auto"/>
          <w:lang w:eastAsia="zh-CN"/>
        </w:rPr>
        <w:t>，以实现模型及信息在后续环节中的充分利用。</w:t>
      </w:r>
      <w:r>
        <w:rPr>
          <w:rFonts w:hint="eastAsia" w:ascii="宋体" w:hAnsi="宋体" w:eastAsia="宋体" w:cs="宋体"/>
          <w:color w:val="auto"/>
          <w:sz w:val="24"/>
          <w:szCs w:val="24"/>
          <w:highlight w:val="none"/>
          <w:shd w:val="clear" w:color="auto" w:fill="auto"/>
          <w:lang w:val="en-US" w:eastAsia="zh-CN"/>
        </w:rPr>
        <w:t>建筑信息模型需体现</w:t>
      </w:r>
      <w:r>
        <w:rPr>
          <w:rFonts w:hint="eastAsia" w:ascii="宋体" w:hAnsi="宋体" w:cs="宋体"/>
          <w:color w:val="auto"/>
          <w:sz w:val="24"/>
          <w:szCs w:val="24"/>
          <w:highlight w:val="none"/>
          <w:shd w:val="clear" w:color="auto" w:fill="auto"/>
          <w:lang w:val="en-US" w:eastAsia="zh-CN"/>
        </w:rPr>
        <w:t>投资</w:t>
      </w:r>
      <w:r>
        <w:rPr>
          <w:rFonts w:hint="eastAsia" w:ascii="宋体" w:hAnsi="宋体" w:eastAsia="宋体" w:cs="宋体"/>
          <w:color w:val="auto"/>
          <w:sz w:val="24"/>
          <w:szCs w:val="24"/>
          <w:highlight w:val="none"/>
          <w:shd w:val="clear" w:color="auto" w:fill="auto"/>
          <w:lang w:val="en-US" w:eastAsia="zh-CN"/>
        </w:rPr>
        <w:t>决策阶段项目的相关指标信息</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在勘察设计阶段，将信息化技术应用于勘察设计各项实施内容，通过信息化技术辅助勘察设计工作及验证各阶段成果，提升勘察设计各专业协同沟通效率，从而整体提高勘察设计质量</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依据</w:t>
      </w:r>
      <w:r>
        <w:rPr>
          <w:rFonts w:hint="eastAsia" w:ascii="宋体" w:hAnsi="宋体" w:eastAsia="宋体" w:cs="宋体"/>
          <w:color w:val="auto"/>
          <w:sz w:val="24"/>
          <w:szCs w:val="24"/>
          <w:highlight w:val="none"/>
          <w:shd w:val="clear" w:color="auto" w:fill="auto"/>
          <w:lang w:val="en-US" w:eastAsia="zh-CN"/>
        </w:rPr>
        <w:t>勘察设计阶段深度</w:t>
      </w:r>
      <w:r>
        <w:rPr>
          <w:rFonts w:hint="eastAsia" w:ascii="宋体" w:hAnsi="宋体" w:eastAsia="宋体" w:cs="宋体"/>
          <w:color w:val="auto"/>
          <w:sz w:val="24"/>
          <w:szCs w:val="24"/>
          <w:highlight w:val="none"/>
          <w:shd w:val="clear" w:color="auto" w:fill="auto"/>
          <w:lang w:eastAsia="zh-CN"/>
        </w:rPr>
        <w:t>要求，</w:t>
      </w:r>
      <w:r>
        <w:rPr>
          <w:rFonts w:hint="eastAsia" w:ascii="宋体" w:hAnsi="宋体" w:eastAsia="宋体" w:cs="宋体"/>
          <w:color w:val="auto"/>
          <w:sz w:val="24"/>
          <w:szCs w:val="24"/>
          <w:highlight w:val="none"/>
          <w:shd w:val="clear" w:color="auto" w:fill="auto"/>
          <w:lang w:val="en-US" w:eastAsia="zh-CN"/>
        </w:rPr>
        <w:t>逐步</w:t>
      </w:r>
      <w:r>
        <w:rPr>
          <w:rFonts w:hint="eastAsia" w:ascii="宋体" w:hAnsi="宋体" w:eastAsia="宋体" w:cs="宋体"/>
          <w:color w:val="auto"/>
          <w:sz w:val="24"/>
          <w:szCs w:val="24"/>
          <w:highlight w:val="none"/>
          <w:shd w:val="clear" w:color="auto" w:fill="auto"/>
          <w:lang w:eastAsia="zh-CN"/>
        </w:rPr>
        <w:t>完善</w:t>
      </w:r>
      <w:r>
        <w:rPr>
          <w:rFonts w:hint="eastAsia" w:ascii="宋体" w:hAnsi="宋体" w:eastAsia="宋体" w:cs="宋体"/>
          <w:color w:val="auto"/>
          <w:sz w:val="24"/>
          <w:szCs w:val="24"/>
          <w:highlight w:val="none"/>
          <w:shd w:val="clear" w:color="auto" w:fill="auto"/>
          <w:lang w:val="en-US" w:eastAsia="zh-CN"/>
        </w:rPr>
        <w:t>方案</w:t>
      </w:r>
      <w:r>
        <w:rPr>
          <w:rFonts w:hint="eastAsia" w:ascii="宋体" w:hAnsi="宋体" w:cs="宋体"/>
          <w:color w:val="auto"/>
          <w:sz w:val="24"/>
          <w:szCs w:val="24"/>
          <w:highlight w:val="none"/>
          <w:shd w:val="clear" w:color="auto" w:fill="auto"/>
          <w:lang w:val="en-US" w:eastAsia="zh-CN"/>
        </w:rPr>
        <w:t>设计</w:t>
      </w:r>
      <w:r>
        <w:rPr>
          <w:rFonts w:hint="eastAsia" w:ascii="宋体" w:hAnsi="宋体" w:eastAsia="宋体" w:cs="宋体"/>
          <w:color w:val="auto"/>
          <w:sz w:val="24"/>
          <w:szCs w:val="24"/>
          <w:highlight w:val="none"/>
          <w:shd w:val="clear" w:color="auto" w:fill="auto"/>
          <w:lang w:eastAsia="zh-CN"/>
        </w:rPr>
        <w:t>、初步设计、</w:t>
      </w:r>
      <w:r>
        <w:rPr>
          <w:rFonts w:hint="eastAsia" w:ascii="宋体" w:hAnsi="宋体" w:eastAsia="宋体" w:cs="宋体"/>
          <w:color w:val="auto"/>
          <w:sz w:val="24"/>
          <w:szCs w:val="24"/>
          <w:highlight w:val="none"/>
          <w:shd w:val="clear" w:color="auto" w:fill="auto"/>
          <w:lang w:val="en-US" w:eastAsia="zh-CN"/>
        </w:rPr>
        <w:t>施工图</w:t>
      </w:r>
      <w:r>
        <w:rPr>
          <w:rFonts w:hint="eastAsia" w:ascii="宋体" w:hAnsi="宋体" w:eastAsia="宋体" w:cs="宋体"/>
          <w:color w:val="auto"/>
          <w:sz w:val="24"/>
          <w:szCs w:val="24"/>
          <w:highlight w:val="none"/>
          <w:shd w:val="clear" w:color="auto" w:fill="auto"/>
          <w:lang w:eastAsia="zh-CN"/>
        </w:rPr>
        <w:t>阶段的各专业建筑信息模型，并利用信息化技术进行设计优化。</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设计阶段的信息化技术应用，宜结合设计成果交付要求，使建筑信息模型与设计图档相一致。</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施工阶段的</w:t>
      </w:r>
      <w:r>
        <w:rPr>
          <w:rFonts w:hint="eastAsia" w:ascii="宋体" w:hAnsi="宋体" w:cs="宋体"/>
          <w:color w:val="auto"/>
          <w:sz w:val="24"/>
          <w:szCs w:val="24"/>
          <w:highlight w:val="none"/>
          <w:shd w:val="clear" w:color="auto" w:fill="auto"/>
          <w:lang w:val="en-US" w:eastAsia="zh-CN"/>
        </w:rPr>
        <w:t>建筑信息</w:t>
      </w:r>
      <w:r>
        <w:rPr>
          <w:rFonts w:hint="eastAsia" w:ascii="宋体" w:hAnsi="宋体" w:eastAsia="宋体" w:cs="宋体"/>
          <w:color w:val="auto"/>
          <w:sz w:val="24"/>
          <w:szCs w:val="24"/>
          <w:highlight w:val="none"/>
          <w:shd w:val="clear" w:color="auto" w:fill="auto"/>
          <w:lang w:eastAsia="zh-CN"/>
        </w:rPr>
        <w:t>模型应基于设计阶段交付的模型，并根据建筑信息模型施工应用</w:t>
      </w:r>
      <w:r>
        <w:rPr>
          <w:rFonts w:hint="eastAsia" w:ascii="宋体" w:hAnsi="宋体" w:eastAsia="宋体" w:cs="宋体"/>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深化或</w:t>
      </w:r>
      <w:r>
        <w:rPr>
          <w:rFonts w:hint="eastAsia" w:ascii="宋体" w:hAnsi="宋体" w:eastAsia="宋体" w:cs="宋体"/>
          <w:color w:val="auto"/>
          <w:sz w:val="24"/>
          <w:szCs w:val="24"/>
          <w:highlight w:val="none"/>
          <w:shd w:val="clear" w:color="auto" w:fill="auto"/>
          <w:lang w:eastAsia="zh-CN"/>
        </w:rPr>
        <w:t>创建施工模型、专项施工模型等子模型。</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利用信息化技术对施工标段进行划分，</w:t>
      </w:r>
      <w:r>
        <w:rPr>
          <w:rFonts w:hint="eastAsia" w:ascii="宋体" w:hAnsi="宋体" w:eastAsia="宋体" w:cs="宋体"/>
          <w:color w:val="auto"/>
          <w:sz w:val="24"/>
          <w:szCs w:val="24"/>
          <w:highlight w:val="none"/>
          <w:shd w:val="clear" w:color="auto" w:fill="auto"/>
          <w:lang w:val="en-US" w:eastAsia="zh-CN"/>
        </w:rPr>
        <w:t>进行施工模拟，优化关键线路，</w:t>
      </w:r>
      <w:r>
        <w:rPr>
          <w:rFonts w:hint="eastAsia" w:ascii="宋体" w:hAnsi="宋体" w:eastAsia="宋体" w:cs="宋体"/>
          <w:color w:val="auto"/>
          <w:sz w:val="24"/>
          <w:szCs w:val="24"/>
          <w:highlight w:val="none"/>
          <w:shd w:val="clear" w:color="auto" w:fill="auto"/>
          <w:lang w:eastAsia="zh-CN"/>
        </w:rPr>
        <w:t>减少各</w:t>
      </w:r>
      <w:r>
        <w:rPr>
          <w:rFonts w:hint="eastAsia" w:ascii="宋体" w:hAnsi="宋体" w:eastAsia="宋体" w:cs="宋体"/>
          <w:color w:val="auto"/>
          <w:sz w:val="24"/>
          <w:szCs w:val="24"/>
          <w:highlight w:val="none"/>
          <w:shd w:val="clear" w:color="auto" w:fill="auto"/>
          <w:lang w:val="en-US" w:eastAsia="zh-CN"/>
        </w:rPr>
        <w:t>工序</w:t>
      </w:r>
      <w:r>
        <w:rPr>
          <w:rFonts w:hint="eastAsia" w:ascii="宋体" w:hAnsi="宋体" w:eastAsia="宋体" w:cs="宋体"/>
          <w:color w:val="auto"/>
          <w:sz w:val="24"/>
          <w:szCs w:val="24"/>
          <w:highlight w:val="none"/>
          <w:shd w:val="clear" w:color="auto" w:fill="auto"/>
          <w:lang w:eastAsia="zh-CN"/>
        </w:rPr>
        <w:t>之间的工作冲突，</w:t>
      </w:r>
      <w:r>
        <w:rPr>
          <w:rFonts w:hint="eastAsia" w:ascii="宋体" w:hAnsi="宋体" w:eastAsia="宋体" w:cs="宋体"/>
          <w:color w:val="auto"/>
          <w:sz w:val="24"/>
          <w:szCs w:val="24"/>
          <w:highlight w:val="none"/>
          <w:shd w:val="clear" w:color="auto" w:fill="auto"/>
          <w:lang w:val="en-US" w:eastAsia="zh-CN"/>
        </w:rPr>
        <w:t>提高效率，保障工期</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8利用施工建筑信息模型平台辅助项目管理，逐步开展施工方案可视化交底，场地合理布置，各参建方协同开展现场质量</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安全</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进度高效管理，提高工程的施工效率，提高施工工序安排的合理性</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鼓励</w:t>
      </w:r>
      <w:r>
        <w:rPr>
          <w:rFonts w:hint="eastAsia" w:ascii="宋体" w:hAnsi="宋体" w:eastAsia="宋体" w:cs="宋体"/>
          <w:color w:val="auto"/>
          <w:sz w:val="24"/>
          <w:szCs w:val="24"/>
          <w:highlight w:val="none"/>
          <w:shd w:val="clear" w:color="auto" w:fill="auto"/>
          <w:lang w:eastAsia="zh-CN"/>
        </w:rPr>
        <w:t>根据项目实际情况建立项目</w:t>
      </w:r>
      <w:r>
        <w:rPr>
          <w:rFonts w:hint="eastAsia" w:ascii="宋体" w:hAnsi="宋体" w:cs="宋体"/>
          <w:color w:val="auto"/>
          <w:sz w:val="24"/>
          <w:szCs w:val="24"/>
          <w:highlight w:val="none"/>
          <w:shd w:val="clear" w:color="auto" w:fill="auto"/>
          <w:lang w:val="en-US" w:eastAsia="zh-CN"/>
        </w:rPr>
        <w:t>数字化</w:t>
      </w:r>
      <w:r>
        <w:rPr>
          <w:rFonts w:hint="eastAsia" w:ascii="宋体" w:hAnsi="宋体" w:eastAsia="宋体" w:cs="宋体"/>
          <w:color w:val="auto"/>
          <w:sz w:val="24"/>
          <w:szCs w:val="24"/>
          <w:highlight w:val="none"/>
          <w:shd w:val="clear" w:color="auto" w:fill="auto"/>
          <w:lang w:eastAsia="zh-CN"/>
        </w:rPr>
        <w:t>协同管理平台，全过程工程咨询单位协调组织各参建方进行项目智慧化、信息化建设。以便为后续数字化运营奠定基础。根据项目需求以项目建设期的协同管理平台为基础建立项目运维管理平台，做到“智建、慧管”。</w:t>
      </w:r>
    </w:p>
    <w:p>
      <w:pPr>
        <w:keepNext w:val="0"/>
        <w:keepLines w:val="0"/>
        <w:pageBreakBefore w:val="0"/>
        <w:widowControl w:val="0"/>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10</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lang w:eastAsia="zh-CN"/>
        </w:rPr>
        <w:t>竣工验收时，将竣工验收信息</w:t>
      </w:r>
      <w:r>
        <w:rPr>
          <w:rFonts w:hint="eastAsia" w:ascii="宋体" w:hAnsi="宋体" w:cs="宋体"/>
          <w:color w:val="auto"/>
          <w:sz w:val="24"/>
          <w:szCs w:val="24"/>
          <w:highlight w:val="none"/>
          <w:lang w:val="en-US" w:eastAsia="zh-CN"/>
        </w:rPr>
        <w:t>添加</w:t>
      </w:r>
      <w:r>
        <w:rPr>
          <w:rFonts w:hint="eastAsia" w:ascii="宋体" w:hAnsi="宋体" w:eastAsia="宋体" w:cs="宋体"/>
          <w:color w:val="auto"/>
          <w:sz w:val="24"/>
          <w:szCs w:val="24"/>
          <w:highlight w:val="none"/>
          <w:lang w:eastAsia="zh-CN"/>
        </w:rPr>
        <w:t>到施工模型，并根据项目实际情况进行修正，以保证模型与工程实体的一致性，进而形成竣工模型。</w:t>
      </w:r>
    </w:p>
    <w:p>
      <w:pPr>
        <w:keepNext w:val="0"/>
        <w:keepLines w:val="0"/>
        <w:pageBreakBefore w:val="0"/>
        <w:widowControl w:val="0"/>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lang w:eastAsia="zh-CN"/>
        </w:rPr>
        <w:t>将建设项目的设计、经济、管理等信息融合到</w:t>
      </w:r>
      <w:r>
        <w:rPr>
          <w:rFonts w:hint="eastAsia" w:ascii="宋体" w:hAnsi="宋体" w:eastAsia="宋体" w:cs="宋体"/>
          <w:color w:val="auto"/>
          <w:sz w:val="24"/>
          <w:szCs w:val="24"/>
          <w:highlight w:val="none"/>
          <w:lang w:val="en-US" w:eastAsia="zh-CN"/>
        </w:rPr>
        <w:t>竣工</w:t>
      </w:r>
      <w:r>
        <w:rPr>
          <w:rFonts w:hint="eastAsia" w:ascii="宋体" w:hAnsi="宋体" w:eastAsia="宋体" w:cs="宋体"/>
          <w:color w:val="auto"/>
          <w:sz w:val="24"/>
          <w:szCs w:val="24"/>
          <w:highlight w:val="none"/>
          <w:lang w:eastAsia="zh-CN"/>
        </w:rPr>
        <w:t>模型中，便于后期的运维管理单位检索建设项目的各类信息，为运维管理提供有力保障。</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lang w:eastAsia="zh-CN"/>
        </w:rPr>
        <w:t>运维模型宜在竣工模型基础上，实现资产清册、日常使用、调拨、更新管理、全寿命期成本统计分析、故障趋势分析、报废评估及资产折旧等资产管理功能。</w:t>
      </w:r>
    </w:p>
    <w:p>
      <w:pPr>
        <w:keepNext w:val="0"/>
        <w:keepLines w:val="0"/>
        <w:pageBreakBefore w:val="0"/>
        <w:widowControl w:val="0"/>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lang w:eastAsia="zh-CN"/>
        </w:rPr>
        <w:t>将建筑设备自控（BA）系统、消防（FA）系统、安防（SA）系统及其他</w:t>
      </w:r>
      <w:r>
        <w:rPr>
          <w:rFonts w:hint="eastAsia" w:ascii="宋体" w:hAnsi="宋体" w:eastAsia="宋体" w:cs="宋体"/>
          <w:color w:val="auto"/>
          <w:sz w:val="24"/>
          <w:szCs w:val="24"/>
          <w:highlight w:val="none"/>
          <w:lang w:val="en-US" w:eastAsia="zh-CN"/>
        </w:rPr>
        <w:t>智慧</w:t>
      </w:r>
      <w:r>
        <w:rPr>
          <w:rFonts w:hint="eastAsia" w:ascii="宋体" w:hAnsi="宋体" w:eastAsia="宋体" w:cs="宋体"/>
          <w:color w:val="auto"/>
          <w:sz w:val="24"/>
          <w:szCs w:val="24"/>
          <w:highlight w:val="none"/>
          <w:lang w:eastAsia="zh-CN"/>
        </w:rPr>
        <w:t>化系统和建筑运维模型结合，形成基于建筑信息模型技术的建筑运行管理</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和管理</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eastAsia="zh-CN"/>
        </w:rPr>
        <w:t>，有利于实施建筑项目信息化维护管理。</w:t>
      </w:r>
    </w:p>
    <w:p>
      <w:pPr>
        <w:keepNext w:val="0"/>
        <w:keepLines w:val="0"/>
        <w:pageBreakBefore w:val="0"/>
        <w:widowControl w:val="0"/>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lang w:val="en-US" w:eastAsia="zh-CN"/>
        </w:rPr>
        <w:t>通过数据采集、能源分析、碳排放监测、能源调度等手段实现项目能耗管理系统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进而提高能源利用效率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提升管理效能，实现项目节能减排</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510" w:lineRule="atLeast"/>
        <w:jc w:val="both"/>
        <w:textAlignment w:val="baseline"/>
        <w:rPr>
          <w:rFonts w:hint="eastAsia" w:ascii="宋体" w:hAnsi="宋体" w:eastAsia="宋体" w:cs="宋体"/>
          <w:color w:val="auto"/>
          <w:sz w:val="24"/>
          <w:szCs w:val="24"/>
          <w:highlight w:val="none"/>
          <w:lang w:eastAsia="zh-CN"/>
        </w:rPr>
      </w:pPr>
    </w:p>
    <w:p>
      <w:pPr>
        <w:pageBreakBefore w:val="0"/>
        <w:widowControl w:val="0"/>
        <w:wordWrap/>
        <w:topLinePunct w:val="0"/>
        <w:autoSpaceDE/>
        <w:autoSpaceDN/>
        <w:bidi w:val="0"/>
        <w:jc w:val="both"/>
        <w:rPr>
          <w:rFonts w:hint="eastAsia" w:ascii="宋体" w:hAnsi="宋体" w:eastAsia="宋体" w:cs="宋体"/>
          <w:b/>
          <w:snapToGrid/>
          <w:color w:val="auto"/>
          <w:kern w:val="2"/>
          <w:sz w:val="24"/>
          <w:szCs w:val="24"/>
          <w:highlight w:val="none"/>
          <w:shd w:val="clear" w:color="auto" w:fill="FFFFFF"/>
          <w:lang w:eastAsia="zh-CN"/>
        </w:rPr>
      </w:pPr>
    </w:p>
    <w:p>
      <w:pPr>
        <w:pStyle w:val="2"/>
        <w:pageBreakBefore w:val="0"/>
        <w:widowControl w:val="0"/>
        <w:wordWrap/>
        <w:topLinePunct w:val="0"/>
        <w:autoSpaceDE/>
        <w:autoSpaceDN/>
        <w:bidi w:val="0"/>
        <w:ind w:left="16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keepNext w:val="0"/>
        <w:keepLines w:val="0"/>
        <w:pageBreakBefore w:val="0"/>
        <w:widowControl w:val="0"/>
        <w:kinsoku w:val="0"/>
        <w:wordWrap/>
        <w:overflowPunct/>
        <w:topLinePunct w:val="0"/>
        <w:autoSpaceDE/>
        <w:autoSpaceDN/>
        <w:bidi w:val="0"/>
        <w:adjustRightInd w:val="0"/>
        <w:snapToGrid w:val="0"/>
        <w:spacing w:before="0"/>
        <w:ind w:left="0"/>
        <w:jc w:val="center"/>
        <w:textAlignment w:val="baseline"/>
        <w:rPr>
          <w:rFonts w:hint="eastAsia" w:ascii="宋体" w:hAnsi="宋体" w:eastAsia="宋体" w:cs="宋体"/>
          <w:color w:val="auto"/>
          <w:sz w:val="28"/>
          <w:szCs w:val="28"/>
          <w:highlight w:val="none"/>
        </w:rPr>
      </w:pPr>
      <w:bookmarkStart w:id="275" w:name="_Toc14519"/>
      <w:bookmarkStart w:id="276" w:name="_Toc4915"/>
      <w:bookmarkStart w:id="277" w:name="_Toc13156"/>
      <w:bookmarkStart w:id="278" w:name="_Toc22552"/>
      <w:bookmarkStart w:id="279" w:name="_Toc22708"/>
      <w:bookmarkStart w:id="280" w:name="_Toc3781"/>
      <w:bookmarkStart w:id="281" w:name="_Toc27332"/>
      <w:bookmarkStart w:id="282" w:name="_Toc17244"/>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投资</w:t>
      </w:r>
      <w:r>
        <w:rPr>
          <w:rFonts w:hint="eastAsia" w:ascii="宋体" w:hAnsi="宋体" w:eastAsia="宋体" w:cs="宋体"/>
          <w:color w:val="auto"/>
          <w:sz w:val="28"/>
          <w:szCs w:val="28"/>
          <w:highlight w:val="none"/>
          <w:lang w:eastAsia="zh-CN"/>
        </w:rPr>
        <w:t>决策阶段</w:t>
      </w:r>
      <w:r>
        <w:rPr>
          <w:rFonts w:hint="eastAsia" w:ascii="宋体" w:hAnsi="宋体" w:eastAsia="宋体" w:cs="宋体"/>
          <w:color w:val="auto"/>
          <w:sz w:val="28"/>
          <w:szCs w:val="28"/>
          <w:highlight w:val="none"/>
          <w:lang w:val="en-US" w:eastAsia="zh-CN"/>
        </w:rPr>
        <w:t>咨询</w:t>
      </w:r>
      <w:bookmarkEnd w:id="275"/>
      <w:bookmarkEnd w:id="276"/>
      <w:bookmarkEnd w:id="277"/>
      <w:bookmarkEnd w:id="278"/>
      <w:bookmarkEnd w:id="279"/>
      <w:bookmarkEnd w:id="280"/>
      <w:bookmarkEnd w:id="281"/>
      <w:bookmarkEnd w:id="282"/>
    </w:p>
    <w:p>
      <w:pPr>
        <w:pStyle w:val="3"/>
        <w:pageBreakBefore w:val="0"/>
        <w:widowControl w:val="0"/>
        <w:wordWrap/>
        <w:topLinePunct w:val="0"/>
        <w:autoSpaceDE/>
        <w:autoSpaceDN/>
        <w:bidi w:val="0"/>
        <w:jc w:val="center"/>
        <w:rPr>
          <w:rFonts w:hint="eastAsia" w:ascii="宋体" w:hAnsi="宋体" w:eastAsia="宋体" w:cs="宋体"/>
          <w:b/>
          <w:snapToGrid/>
          <w:color w:val="auto"/>
          <w:kern w:val="2"/>
          <w:sz w:val="24"/>
          <w:szCs w:val="24"/>
          <w:highlight w:val="none"/>
          <w:shd w:val="clear" w:color="auto" w:fill="FFFFFF"/>
          <w:lang w:val="en-US" w:eastAsia="zh-CN"/>
        </w:rPr>
      </w:pPr>
      <w:bookmarkStart w:id="283" w:name="_Toc21661"/>
      <w:bookmarkStart w:id="284" w:name="_Toc20507"/>
      <w:bookmarkStart w:id="285" w:name="_Toc31910"/>
      <w:bookmarkStart w:id="286" w:name="_Toc11763"/>
      <w:bookmarkStart w:id="287" w:name="_Toc5996"/>
      <w:bookmarkStart w:id="288" w:name="_Toc22887"/>
      <w:r>
        <w:rPr>
          <w:rFonts w:hint="eastAsia" w:ascii="宋体" w:hAnsi="宋体" w:eastAsia="宋体" w:cs="宋体"/>
          <w:b/>
          <w:snapToGrid/>
          <w:color w:val="auto"/>
          <w:kern w:val="2"/>
          <w:sz w:val="24"/>
          <w:szCs w:val="24"/>
          <w:highlight w:val="none"/>
          <w:shd w:val="clear" w:color="auto" w:fill="FFFFFF"/>
          <w:lang w:val="en-US" w:eastAsia="zh-CN"/>
        </w:rPr>
        <w:t>6.1  项目管理</w:t>
      </w:r>
      <w:bookmarkEnd w:id="283"/>
      <w:bookmarkEnd w:id="284"/>
      <w:bookmarkEnd w:id="285"/>
      <w:bookmarkEnd w:id="286"/>
      <w:bookmarkEnd w:id="287"/>
      <w:bookmarkEnd w:id="288"/>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全过程工程咨询单位应组织建立项目管理决策的相关制度，确定项目决策阶段的管理职责，实</w:t>
      </w:r>
      <w:r>
        <w:rPr>
          <w:rFonts w:hint="eastAsia" w:ascii="宋体" w:hAnsi="宋体" w:eastAsia="宋体" w:cs="宋体"/>
          <w:color w:val="auto"/>
          <w:sz w:val="24"/>
          <w:szCs w:val="24"/>
          <w:highlight w:val="none"/>
          <w:lang w:val="en-US" w:eastAsia="zh-CN"/>
        </w:rPr>
        <w:t>现</w:t>
      </w:r>
      <w:r>
        <w:rPr>
          <w:rFonts w:hint="eastAsia" w:ascii="宋体" w:hAnsi="宋体" w:eastAsia="宋体" w:cs="宋体"/>
          <w:color w:val="auto"/>
          <w:sz w:val="24"/>
          <w:szCs w:val="24"/>
          <w:highlight w:val="none"/>
          <w:lang w:eastAsia="zh-CN"/>
        </w:rPr>
        <w:t>程序和控制要求。</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pacing w:val="0"/>
          <w:kern w:val="0"/>
          <w:sz w:val="24"/>
          <w:szCs w:val="24"/>
          <w:highlight w:val="none"/>
          <w:lang w:val="en-US" w:eastAsia="zh-CN"/>
        </w:rPr>
        <w:t>全过程工程咨询单位在项目决策阶段应重点开展以下项目管理工作</w:t>
      </w:r>
      <w:r>
        <w:rPr>
          <w:rFonts w:hint="eastAsia" w:ascii="宋体" w:hAnsi="宋体" w:eastAsia="宋体" w:cs="宋体"/>
          <w:color w:val="auto"/>
          <w:sz w:val="24"/>
          <w:szCs w:val="24"/>
          <w:highlight w:val="none"/>
          <w:lang w:eastAsia="zh-CN"/>
        </w:rPr>
        <w:t>：</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分析、确定项目在决策阶段的管理内容与范围；</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协调、研究、形成决策阶段的工作流程并明确责任；</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检查、监督、评价项目决策阶段的管理过程；</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lang w:eastAsia="zh-CN"/>
        </w:rPr>
        <w:t>项目决策阶段的报建报批等。</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val="en-US" w:eastAsia="zh-CN"/>
        </w:rPr>
      </w:pPr>
      <w:bookmarkStart w:id="289" w:name="_Toc13130"/>
      <w:bookmarkStart w:id="290" w:name="_Toc31125"/>
      <w:bookmarkStart w:id="291" w:name="_Toc22984"/>
      <w:bookmarkStart w:id="292" w:name="_Toc11633"/>
      <w:bookmarkStart w:id="293" w:name="_Toc7451"/>
      <w:bookmarkStart w:id="294" w:name="_Toc26286"/>
      <w:r>
        <w:rPr>
          <w:rFonts w:hint="eastAsia" w:ascii="宋体" w:hAnsi="宋体" w:eastAsia="宋体" w:cs="宋体"/>
          <w:color w:val="auto"/>
          <w:sz w:val="24"/>
          <w:szCs w:val="24"/>
          <w:highlight w:val="none"/>
          <w:lang w:val="en-US" w:eastAsia="zh-CN"/>
        </w:rPr>
        <w:t>6.2  项目建议书</w:t>
      </w:r>
      <w:bookmarkEnd w:id="289"/>
      <w:bookmarkEnd w:id="290"/>
      <w:bookmarkEnd w:id="291"/>
      <w:bookmarkEnd w:id="292"/>
      <w:bookmarkEnd w:id="293"/>
      <w:bookmarkEnd w:id="294"/>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项目建议书</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根据国民经济和社会发展的</w:t>
      </w:r>
      <w:r>
        <w:rPr>
          <w:rFonts w:hint="eastAsia" w:ascii="宋体" w:hAnsi="宋体" w:eastAsia="宋体" w:cs="宋体"/>
          <w:color w:val="auto"/>
          <w:sz w:val="24"/>
          <w:szCs w:val="24"/>
          <w:highlight w:val="none"/>
          <w:lang w:val="en-US" w:eastAsia="zh-CN"/>
        </w:rPr>
        <w:t>中长期</w:t>
      </w:r>
      <w:r>
        <w:rPr>
          <w:rFonts w:hint="eastAsia" w:ascii="宋体" w:hAnsi="宋体" w:eastAsia="宋体" w:cs="宋体"/>
          <w:color w:val="auto"/>
          <w:sz w:val="24"/>
          <w:szCs w:val="24"/>
          <w:highlight w:val="none"/>
          <w:lang w:eastAsia="zh-CN"/>
        </w:rPr>
        <w:t>规划、行业规划、地区规划及经济建设的方针、任务和技术经济政策等要求，结合资源情况、建设条件等，在广泛调查研究、收集资料、踏勘建设地点、初步分析投资效果的基础上进行编制。</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项目建议书编制的要点包括以下内容：</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bookmarkStart w:id="295" w:name="_Toc11186"/>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重点论证项目建设的必要性；</w:t>
      </w:r>
      <w:bookmarkEnd w:id="295"/>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全面掌握宏观信息，即国家经济和社会发展规划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行业或地区规划、线路周边自然资源等信息；</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根据项目预测</w:t>
      </w:r>
      <w:r>
        <w:rPr>
          <w:rFonts w:hint="eastAsia" w:ascii="宋体" w:hAnsi="宋体" w:eastAsia="宋体" w:cs="宋体"/>
          <w:color w:val="auto"/>
          <w:sz w:val="24"/>
          <w:szCs w:val="24"/>
          <w:highlight w:val="none"/>
          <w:lang w:val="en-US" w:eastAsia="zh-CN"/>
        </w:rPr>
        <w:t>分析</w:t>
      </w:r>
      <w:r>
        <w:rPr>
          <w:rFonts w:hint="eastAsia" w:ascii="宋体" w:hAnsi="宋体" w:eastAsia="宋体" w:cs="宋体"/>
          <w:color w:val="auto"/>
          <w:sz w:val="24"/>
          <w:szCs w:val="24"/>
          <w:highlight w:val="none"/>
          <w:lang w:eastAsia="zh-CN"/>
        </w:rPr>
        <w:t>结果，并结合用地规划情况和同类项目类比情况，论证提出合理的建设规模。</w:t>
      </w:r>
    </w:p>
    <w:p>
      <w:pPr>
        <w:pStyle w:val="3"/>
        <w:pageBreakBefore w:val="0"/>
        <w:widowControl w:val="0"/>
        <w:wordWrap/>
        <w:topLinePunct w:val="0"/>
        <w:autoSpaceDE/>
        <w:autoSpaceDN/>
        <w:bidi w:val="0"/>
        <w:jc w:val="center"/>
        <w:rPr>
          <w:rFonts w:hint="default" w:ascii="宋体" w:hAnsi="宋体" w:eastAsia="宋体" w:cs="宋体"/>
          <w:snapToGrid/>
          <w:color w:val="auto"/>
          <w:kern w:val="2"/>
          <w:sz w:val="24"/>
          <w:szCs w:val="24"/>
          <w:highlight w:val="none"/>
          <w:lang w:val="en-US" w:eastAsia="zh-CN"/>
        </w:rPr>
      </w:pPr>
      <w:bookmarkStart w:id="296" w:name="_Toc11386"/>
      <w:bookmarkStart w:id="297" w:name="_Toc29885"/>
      <w:r>
        <w:rPr>
          <w:rFonts w:hint="eastAsia" w:ascii="宋体" w:hAnsi="宋体" w:eastAsia="宋体" w:cs="宋体"/>
          <w:snapToGrid/>
          <w:color w:val="auto"/>
          <w:kern w:val="2"/>
          <w:sz w:val="24"/>
          <w:szCs w:val="24"/>
          <w:highlight w:val="none"/>
          <w:lang w:val="en-US" w:eastAsia="zh-CN"/>
        </w:rPr>
        <w:t>6.3</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概念方案</w:t>
      </w:r>
      <w:bookmarkEnd w:id="296"/>
      <w:bookmarkEnd w:id="297"/>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6.3</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lang w:val="en-US" w:eastAsia="zh-CN"/>
        </w:rPr>
        <w:t>概念</w:t>
      </w:r>
      <w:r>
        <w:rPr>
          <w:rFonts w:hint="eastAsia" w:ascii="宋体" w:hAnsi="宋体" w:eastAsia="宋体" w:cs="宋体"/>
          <w:color w:val="auto"/>
          <w:sz w:val="24"/>
          <w:szCs w:val="24"/>
          <w:highlight w:val="none"/>
          <w:shd w:val="clear" w:color="auto" w:fill="auto"/>
          <w:lang w:eastAsia="zh-CN"/>
        </w:rPr>
        <w:t>方案应依据建设单位的项目需求及项目</w:t>
      </w:r>
      <w:r>
        <w:rPr>
          <w:rFonts w:hint="eastAsia" w:ascii="宋体" w:hAnsi="宋体" w:eastAsia="宋体" w:cs="宋体"/>
          <w:color w:val="auto"/>
          <w:sz w:val="24"/>
          <w:szCs w:val="24"/>
          <w:highlight w:val="none"/>
          <w:shd w:val="clear" w:color="auto" w:fill="auto"/>
          <w:lang w:val="en-US" w:eastAsia="zh-CN"/>
        </w:rPr>
        <w:t>预计规模</w:t>
      </w:r>
      <w:r>
        <w:rPr>
          <w:rFonts w:hint="eastAsia" w:ascii="宋体" w:hAnsi="宋体" w:eastAsia="宋体" w:cs="宋体"/>
          <w:color w:val="auto"/>
          <w:sz w:val="24"/>
          <w:szCs w:val="24"/>
          <w:highlight w:val="none"/>
          <w:shd w:val="clear" w:color="auto" w:fill="auto"/>
          <w:lang w:eastAsia="zh-CN"/>
        </w:rPr>
        <w:t>展开，</w:t>
      </w:r>
      <w:r>
        <w:rPr>
          <w:rFonts w:hint="eastAsia" w:ascii="宋体" w:hAnsi="宋体" w:eastAsia="宋体" w:cs="宋体"/>
          <w:color w:val="auto"/>
          <w:sz w:val="24"/>
          <w:szCs w:val="24"/>
          <w:highlight w:val="none"/>
          <w:shd w:val="clear" w:color="auto" w:fill="auto"/>
          <w:lang w:val="en-US" w:eastAsia="zh-CN"/>
        </w:rPr>
        <w:t>为项目可行性研究报告提供方向和基础</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6.3</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w:t>
      </w:r>
      <w:r>
        <w:rPr>
          <w:rFonts w:hint="eastAsia" w:ascii="宋体" w:hAnsi="宋体" w:eastAsia="宋体" w:cs="宋体"/>
          <w:color w:val="auto"/>
          <w:sz w:val="24"/>
          <w:szCs w:val="24"/>
          <w:highlight w:val="none"/>
          <w:shd w:val="clear" w:color="auto" w:fill="auto"/>
          <w:lang w:val="en-US" w:eastAsia="zh-CN"/>
        </w:rPr>
        <w:t>概念方案设计文件应包括项目拟建场址的地理条件、建设规模与建设目标、规划与建筑方案等内容，深度满足可研报告及工程投资估算编制的要求</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kinsoku w:val="0"/>
        <w:wordWrap/>
        <w:overflowPunct/>
        <w:topLinePunct w:val="0"/>
        <w:autoSpaceDE/>
        <w:autoSpaceDN/>
        <w:bidi w:val="0"/>
        <w:adjustRightInd w:val="0"/>
        <w:snapToGrid w:val="0"/>
        <w:spacing w:line="520" w:lineRule="exact"/>
        <w:ind w:firstLine="0" w:firstLineChars="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val="en-US" w:eastAsia="zh-CN"/>
        </w:rPr>
        <w:t>6.3</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全过程工程咨询单位应组织专家对</w:t>
      </w:r>
      <w:r>
        <w:rPr>
          <w:rFonts w:hint="eastAsia" w:ascii="宋体" w:hAnsi="宋体" w:eastAsia="宋体" w:cs="宋体"/>
          <w:color w:val="auto"/>
          <w:sz w:val="24"/>
          <w:szCs w:val="24"/>
          <w:highlight w:val="none"/>
          <w:shd w:val="clear" w:color="auto" w:fill="auto"/>
          <w:lang w:val="en-US" w:eastAsia="zh-CN"/>
        </w:rPr>
        <w:t>概念方案提出合理化建议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通过</w:t>
      </w:r>
      <w:r>
        <w:rPr>
          <w:rFonts w:hint="eastAsia" w:ascii="宋体" w:hAnsi="宋体" w:eastAsia="宋体" w:cs="宋体"/>
          <w:color w:val="auto"/>
          <w:sz w:val="24"/>
          <w:szCs w:val="24"/>
          <w:highlight w:val="none"/>
          <w:shd w:val="clear" w:color="auto" w:fill="auto"/>
          <w:lang w:eastAsia="zh-CN"/>
        </w:rPr>
        <w:t>科学的方法</w:t>
      </w:r>
      <w:r>
        <w:rPr>
          <w:rFonts w:hint="eastAsia" w:ascii="宋体" w:hAnsi="宋体" w:eastAsia="宋体" w:cs="宋体"/>
          <w:color w:val="auto"/>
          <w:sz w:val="24"/>
          <w:szCs w:val="24"/>
          <w:highlight w:val="none"/>
          <w:shd w:val="clear" w:color="auto" w:fill="auto"/>
          <w:lang w:val="en-US" w:eastAsia="zh-CN"/>
        </w:rPr>
        <w:t>对</w:t>
      </w:r>
      <w:r>
        <w:rPr>
          <w:rFonts w:hint="eastAsia" w:ascii="宋体" w:hAnsi="宋体" w:eastAsia="宋体" w:cs="宋体"/>
          <w:color w:val="auto"/>
          <w:sz w:val="24"/>
          <w:szCs w:val="24"/>
          <w:highlight w:val="none"/>
          <w:shd w:val="clear" w:color="auto" w:fill="auto"/>
          <w:lang w:eastAsia="zh-CN"/>
        </w:rPr>
        <w:t>多方案</w:t>
      </w:r>
      <w:r>
        <w:rPr>
          <w:rFonts w:hint="eastAsia" w:ascii="宋体" w:hAnsi="宋体" w:eastAsia="宋体" w:cs="宋体"/>
          <w:color w:val="auto"/>
          <w:sz w:val="24"/>
          <w:szCs w:val="24"/>
          <w:highlight w:val="none"/>
          <w:shd w:val="clear" w:color="auto" w:fill="auto"/>
          <w:lang w:val="en-US" w:eastAsia="zh-CN"/>
        </w:rPr>
        <w:t>进行</w:t>
      </w:r>
      <w:r>
        <w:rPr>
          <w:rFonts w:hint="eastAsia" w:ascii="宋体" w:hAnsi="宋体" w:eastAsia="宋体" w:cs="宋体"/>
          <w:color w:val="auto"/>
          <w:sz w:val="24"/>
          <w:szCs w:val="24"/>
          <w:highlight w:val="none"/>
          <w:shd w:val="clear" w:color="auto" w:fill="auto"/>
          <w:lang w:eastAsia="zh-CN"/>
        </w:rPr>
        <w:t>比选，选择能够充分反映</w:t>
      </w:r>
      <w:r>
        <w:rPr>
          <w:rFonts w:hint="eastAsia" w:ascii="宋体" w:hAnsi="宋体" w:eastAsia="宋体" w:cs="宋体"/>
          <w:color w:val="auto"/>
          <w:sz w:val="24"/>
          <w:szCs w:val="24"/>
          <w:highlight w:val="none"/>
          <w:shd w:val="clear" w:color="auto" w:fill="auto"/>
          <w:lang w:val="en-US" w:eastAsia="zh-CN"/>
        </w:rPr>
        <w:t>建设单位</w:t>
      </w:r>
      <w:r>
        <w:rPr>
          <w:rFonts w:hint="eastAsia" w:ascii="宋体" w:hAnsi="宋体" w:eastAsia="宋体" w:cs="宋体"/>
          <w:color w:val="auto"/>
          <w:sz w:val="24"/>
          <w:szCs w:val="24"/>
          <w:highlight w:val="none"/>
          <w:shd w:val="clear" w:color="auto" w:fill="auto"/>
          <w:lang w:eastAsia="zh-CN"/>
        </w:rPr>
        <w:t>项目设计需求的方案。</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val="en-US" w:eastAsia="zh-CN"/>
        </w:rPr>
      </w:pPr>
      <w:bookmarkStart w:id="298" w:name="_Toc3278"/>
      <w:bookmarkStart w:id="299" w:name="_Toc27247"/>
      <w:bookmarkStart w:id="300" w:name="_Toc9622"/>
      <w:bookmarkStart w:id="301" w:name="_Toc6270"/>
      <w:bookmarkStart w:id="302" w:name="_Toc12252"/>
      <w:bookmarkStart w:id="303" w:name="_Toc22235"/>
      <w:r>
        <w:rPr>
          <w:rFonts w:hint="eastAsia" w:ascii="宋体" w:hAnsi="宋体" w:eastAsia="宋体" w:cs="宋体"/>
          <w:color w:val="auto"/>
          <w:sz w:val="24"/>
          <w:szCs w:val="24"/>
          <w:highlight w:val="none"/>
          <w:lang w:val="en-US" w:eastAsia="zh-CN"/>
        </w:rPr>
        <w:t>6.4  项目可行性研究报告</w:t>
      </w:r>
      <w:bookmarkEnd w:id="298"/>
      <w:bookmarkEnd w:id="299"/>
      <w:bookmarkEnd w:id="300"/>
      <w:bookmarkEnd w:id="301"/>
      <w:bookmarkEnd w:id="302"/>
      <w:bookmarkEnd w:id="303"/>
    </w:p>
    <w:p>
      <w:pPr>
        <w:keepNext w:val="0"/>
        <w:keepLines w:val="0"/>
        <w:pageBreakBefore w:val="0"/>
        <w:widowControl w:val="0"/>
        <w:kinsoku w:val="0"/>
        <w:wordWrap/>
        <w:overflowPunct/>
        <w:topLinePunct w:val="0"/>
        <w:autoSpaceDE/>
        <w:autoSpaceDN/>
        <w:bidi w:val="0"/>
        <w:adjustRightInd w:val="0"/>
        <w:snapToGrid w:val="0"/>
        <w:spacing w:line="520" w:lineRule="exac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项目可行性研究报告</w:t>
      </w:r>
      <w:r>
        <w:rPr>
          <w:rFonts w:hint="eastAsia" w:ascii="宋体" w:hAnsi="宋体" w:eastAsia="宋体" w:cs="宋体"/>
          <w:color w:val="auto"/>
          <w:sz w:val="24"/>
          <w:szCs w:val="24"/>
          <w:highlight w:val="none"/>
          <w:shd w:val="clear" w:color="auto" w:fill="auto"/>
          <w:lang w:val="en-US" w:eastAsia="zh-CN"/>
        </w:rPr>
        <w:t>应</w:t>
      </w:r>
      <w:r>
        <w:rPr>
          <w:rFonts w:hint="eastAsia" w:ascii="宋体" w:hAnsi="宋体" w:eastAsia="宋体" w:cs="宋体"/>
          <w:color w:val="auto"/>
          <w:sz w:val="24"/>
          <w:szCs w:val="24"/>
          <w:highlight w:val="none"/>
          <w:shd w:val="clear" w:color="auto" w:fill="auto"/>
          <w:lang w:eastAsia="zh-CN"/>
        </w:rPr>
        <w:t>通过对项目的市场需求、资源供应、建设规模、工艺路线、设备选型、环境影响等，从技术、经济、工程等方面进行调查研究和分析比较，并对项目建成以后取得的</w:t>
      </w:r>
      <w:r>
        <w:rPr>
          <w:rFonts w:hint="eastAsia" w:ascii="宋体" w:hAnsi="宋体" w:eastAsia="宋体" w:cs="宋体"/>
          <w:color w:val="auto"/>
          <w:sz w:val="24"/>
          <w:szCs w:val="24"/>
          <w:highlight w:val="none"/>
          <w:shd w:val="clear" w:color="auto" w:fill="auto"/>
          <w:lang w:val="en-US" w:eastAsia="zh-CN"/>
        </w:rPr>
        <w:t>社会</w:t>
      </w:r>
      <w:r>
        <w:rPr>
          <w:rFonts w:hint="eastAsia" w:ascii="宋体" w:hAnsi="宋体" w:eastAsia="宋体" w:cs="宋体"/>
          <w:color w:val="auto"/>
          <w:sz w:val="24"/>
          <w:szCs w:val="24"/>
          <w:highlight w:val="none"/>
          <w:shd w:val="clear" w:color="auto" w:fill="auto"/>
          <w:lang w:eastAsia="zh-CN"/>
        </w:rPr>
        <w:t>效益、经济效益进行</w:t>
      </w:r>
      <w:r>
        <w:rPr>
          <w:rFonts w:hint="eastAsia" w:ascii="宋体" w:hAnsi="宋体" w:eastAsia="宋体" w:cs="宋体"/>
          <w:color w:val="auto"/>
          <w:sz w:val="24"/>
          <w:szCs w:val="24"/>
          <w:highlight w:val="none"/>
          <w:shd w:val="clear" w:color="auto" w:fill="auto"/>
          <w:lang w:val="en-US" w:eastAsia="zh-CN"/>
        </w:rPr>
        <w:t>分析</w:t>
      </w:r>
      <w:r>
        <w:rPr>
          <w:rFonts w:hint="eastAsia" w:ascii="宋体" w:hAnsi="宋体" w:eastAsia="宋体" w:cs="宋体"/>
          <w:color w:val="auto"/>
          <w:sz w:val="24"/>
          <w:szCs w:val="24"/>
          <w:highlight w:val="none"/>
          <w:shd w:val="clear" w:color="auto" w:fill="auto"/>
          <w:lang w:eastAsia="zh-CN"/>
        </w:rPr>
        <w:t>，从而提出该项目</w:t>
      </w:r>
      <w:r>
        <w:rPr>
          <w:rFonts w:hint="eastAsia" w:ascii="宋体" w:hAnsi="宋体" w:eastAsia="宋体" w:cs="宋体"/>
          <w:color w:val="auto"/>
          <w:sz w:val="24"/>
          <w:szCs w:val="24"/>
          <w:highlight w:val="none"/>
          <w:shd w:val="clear" w:color="auto" w:fill="auto"/>
          <w:lang w:val="en-US" w:eastAsia="zh-CN"/>
        </w:rPr>
        <w:t>投资必要性</w:t>
      </w:r>
      <w:r>
        <w:rPr>
          <w:rFonts w:hint="eastAsia" w:ascii="宋体" w:hAnsi="宋体" w:eastAsia="宋体" w:cs="宋体"/>
          <w:color w:val="auto"/>
          <w:sz w:val="24"/>
          <w:szCs w:val="24"/>
          <w:highlight w:val="none"/>
          <w:shd w:val="clear" w:color="auto" w:fill="auto"/>
          <w:lang w:eastAsia="zh-CN"/>
        </w:rPr>
        <w:t>和如何进行建设的咨询意见，为项目决策提供依据。</w:t>
      </w:r>
    </w:p>
    <w:p>
      <w:pPr>
        <w:keepNext w:val="0"/>
        <w:keepLines w:val="0"/>
        <w:pageBreakBefore w:val="0"/>
        <w:widowControl w:val="0"/>
        <w:kinsoku w:val="0"/>
        <w:wordWrap/>
        <w:overflowPunct/>
        <w:topLinePunct w:val="0"/>
        <w:autoSpaceDE/>
        <w:autoSpaceDN/>
        <w:bidi w:val="0"/>
        <w:adjustRightInd w:val="0"/>
        <w:snapToGrid w:val="0"/>
        <w:spacing w:line="520" w:lineRule="exac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项目可行性研究报告的编制</w:t>
      </w:r>
      <w:r>
        <w:rPr>
          <w:rFonts w:hint="eastAsia" w:ascii="宋体" w:hAnsi="宋体" w:eastAsia="宋体" w:cs="宋体"/>
          <w:color w:val="auto"/>
          <w:sz w:val="24"/>
          <w:szCs w:val="24"/>
          <w:highlight w:val="none"/>
          <w:shd w:val="clear" w:color="auto" w:fill="auto"/>
          <w:lang w:val="en-US" w:eastAsia="zh-CN"/>
        </w:rPr>
        <w:t>应</w:t>
      </w:r>
      <w:r>
        <w:rPr>
          <w:rFonts w:hint="eastAsia" w:ascii="宋体" w:hAnsi="宋体" w:eastAsia="宋体" w:cs="宋体"/>
          <w:color w:val="auto"/>
          <w:sz w:val="24"/>
          <w:szCs w:val="24"/>
          <w:highlight w:val="none"/>
          <w:shd w:val="clear" w:color="auto" w:fill="auto"/>
          <w:lang w:eastAsia="zh-CN"/>
        </w:rPr>
        <w:t>结合项目实际情况</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并依据</w:t>
      </w:r>
      <w:r>
        <w:rPr>
          <w:rFonts w:hint="eastAsia" w:ascii="宋体" w:hAnsi="宋体" w:cs="宋体"/>
          <w:color w:val="auto"/>
          <w:sz w:val="24"/>
          <w:szCs w:val="24"/>
          <w:highlight w:val="none"/>
          <w:shd w:val="clear" w:color="auto" w:fill="auto"/>
          <w:lang w:val="en-US" w:eastAsia="zh-CN"/>
        </w:rPr>
        <w:t>现行国家文件</w:t>
      </w:r>
      <w:r>
        <w:rPr>
          <w:rFonts w:hint="eastAsia" w:ascii="宋体" w:hAnsi="宋体" w:eastAsia="宋体" w:cs="宋体"/>
          <w:color w:val="auto"/>
          <w:sz w:val="24"/>
          <w:szCs w:val="24"/>
          <w:highlight w:val="none"/>
          <w:shd w:val="clear" w:color="auto" w:fill="auto"/>
          <w:lang w:val="en-US" w:eastAsia="zh-CN"/>
        </w:rPr>
        <w:t>《政府投资项目可行性研究报告编写通用大纲》</w:t>
      </w:r>
      <w:r>
        <w:rPr>
          <w:rFonts w:hint="eastAsia" w:ascii="宋体" w:hAnsi="宋体" w:cs="宋体"/>
          <w:color w:val="auto"/>
          <w:sz w:val="24"/>
          <w:szCs w:val="24"/>
          <w:highlight w:val="none"/>
          <w:shd w:val="clear" w:color="auto" w:fill="auto"/>
          <w:lang w:val="en-US" w:eastAsia="zh-CN"/>
        </w:rPr>
        <w:t>（2023版）、</w:t>
      </w:r>
      <w:r>
        <w:rPr>
          <w:rFonts w:hint="eastAsia" w:ascii="宋体" w:hAnsi="宋体" w:eastAsia="宋体" w:cs="宋体"/>
          <w:color w:val="auto"/>
          <w:sz w:val="24"/>
          <w:szCs w:val="24"/>
          <w:highlight w:val="none"/>
          <w:shd w:val="clear" w:color="auto" w:fill="auto"/>
          <w:lang w:val="en-US" w:eastAsia="zh-CN"/>
        </w:rPr>
        <w:t>《企业投资项目可行性研究报告编写参考大纲》</w:t>
      </w:r>
      <w:r>
        <w:rPr>
          <w:rFonts w:hint="eastAsia" w:ascii="宋体" w:hAnsi="宋体" w:cs="宋体"/>
          <w:color w:val="auto"/>
          <w:sz w:val="24"/>
          <w:szCs w:val="24"/>
          <w:highlight w:val="none"/>
          <w:shd w:val="clear" w:color="auto" w:fill="auto"/>
          <w:lang w:val="en-US" w:eastAsia="zh-CN"/>
        </w:rPr>
        <w:t>（2023版）</w:t>
      </w:r>
      <w:r>
        <w:rPr>
          <w:rFonts w:hint="eastAsia" w:ascii="宋体" w:hAnsi="宋体" w:eastAsia="宋体" w:cs="宋体"/>
          <w:color w:val="auto"/>
          <w:sz w:val="24"/>
          <w:szCs w:val="24"/>
          <w:highlight w:val="none"/>
          <w:shd w:val="clear" w:color="auto" w:fill="auto"/>
          <w:lang w:val="en-US" w:eastAsia="zh-CN"/>
        </w:rPr>
        <w:t>及其他</w:t>
      </w:r>
      <w:r>
        <w:rPr>
          <w:rFonts w:hint="eastAsia" w:ascii="宋体" w:hAnsi="宋体" w:eastAsia="宋体" w:cs="宋体"/>
          <w:color w:val="auto"/>
          <w:sz w:val="24"/>
          <w:szCs w:val="24"/>
          <w:highlight w:val="none"/>
          <w:shd w:val="clear" w:color="auto" w:fill="auto"/>
          <w:lang w:eastAsia="zh-CN"/>
        </w:rPr>
        <w:t>国家现行的相关</w:t>
      </w:r>
      <w:r>
        <w:rPr>
          <w:rFonts w:hint="eastAsia" w:ascii="宋体" w:hAnsi="宋体" w:eastAsia="宋体" w:cs="宋体"/>
          <w:color w:val="auto"/>
          <w:sz w:val="24"/>
          <w:szCs w:val="24"/>
          <w:highlight w:val="none"/>
          <w:shd w:val="clear" w:color="auto" w:fill="auto"/>
          <w:lang w:val="en-US" w:eastAsia="zh-CN"/>
        </w:rPr>
        <w:t>法律法规、</w:t>
      </w:r>
      <w:r>
        <w:rPr>
          <w:rFonts w:hint="eastAsia" w:ascii="宋体" w:hAnsi="宋体" w:eastAsia="宋体" w:cs="宋体"/>
          <w:color w:val="auto"/>
          <w:sz w:val="24"/>
          <w:szCs w:val="24"/>
          <w:highlight w:val="none"/>
          <w:shd w:val="clear" w:color="auto" w:fill="auto"/>
          <w:lang w:eastAsia="zh-CN"/>
        </w:rPr>
        <w:t>标准</w:t>
      </w:r>
      <w:r>
        <w:rPr>
          <w:rFonts w:hint="eastAsia" w:ascii="宋体" w:hAnsi="宋体" w:eastAsia="宋体" w:cs="宋体"/>
          <w:color w:val="auto"/>
          <w:sz w:val="24"/>
          <w:szCs w:val="24"/>
          <w:highlight w:val="none"/>
          <w:shd w:val="clear" w:color="auto" w:fill="auto"/>
          <w:lang w:val="en-US" w:eastAsia="zh-CN"/>
        </w:rPr>
        <w:t>编写</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kinsoku w:val="0"/>
        <w:wordWrap/>
        <w:overflowPunct/>
        <w:topLinePunct w:val="0"/>
        <w:autoSpaceDE/>
        <w:autoSpaceDN/>
        <w:bidi w:val="0"/>
        <w:adjustRightInd w:val="0"/>
        <w:snapToGrid w:val="0"/>
        <w:spacing w:line="520" w:lineRule="exac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根据国家有关法律法规和政策文件的规定，项目可行性研究过程中应根据项目实际情况，编制专项评价报告，如环境影响评价、节能</w:t>
      </w:r>
      <w:r>
        <w:rPr>
          <w:rFonts w:hint="eastAsia" w:ascii="宋体" w:hAnsi="宋体" w:eastAsia="宋体" w:cs="宋体"/>
          <w:color w:val="auto"/>
          <w:sz w:val="24"/>
          <w:szCs w:val="24"/>
          <w:highlight w:val="none"/>
          <w:shd w:val="clear" w:color="auto" w:fill="auto"/>
          <w:lang w:val="en-US" w:eastAsia="zh-CN"/>
        </w:rPr>
        <w:t>评价</w:t>
      </w:r>
      <w:r>
        <w:rPr>
          <w:rFonts w:hint="eastAsia" w:ascii="宋体" w:hAnsi="宋体" w:eastAsia="宋体" w:cs="宋体"/>
          <w:color w:val="auto"/>
          <w:sz w:val="24"/>
          <w:szCs w:val="24"/>
          <w:highlight w:val="none"/>
          <w:shd w:val="clear" w:color="auto" w:fill="auto"/>
          <w:lang w:eastAsia="zh-CN"/>
        </w:rPr>
        <w:t>、安全评价、社会稳定风险评价、</w:t>
      </w:r>
      <w:r>
        <w:rPr>
          <w:rFonts w:hint="eastAsia" w:ascii="宋体" w:hAnsi="宋体" w:eastAsia="宋体" w:cs="宋体"/>
          <w:color w:val="auto"/>
          <w:sz w:val="24"/>
          <w:szCs w:val="24"/>
          <w:highlight w:val="none"/>
          <w:shd w:val="clear" w:color="auto" w:fill="auto"/>
          <w:lang w:val="en-US" w:eastAsia="zh-CN"/>
        </w:rPr>
        <w:t>水土保持方案</w:t>
      </w:r>
      <w:r>
        <w:rPr>
          <w:rFonts w:hint="eastAsia" w:ascii="宋体" w:hAnsi="宋体" w:eastAsia="宋体" w:cs="宋体"/>
          <w:color w:val="auto"/>
          <w:sz w:val="24"/>
          <w:szCs w:val="24"/>
          <w:highlight w:val="none"/>
          <w:shd w:val="clear" w:color="auto" w:fill="auto"/>
          <w:lang w:eastAsia="zh-CN"/>
        </w:rPr>
        <w:t>、地质灾害危险性评估、</w:t>
      </w:r>
      <w:r>
        <w:rPr>
          <w:rFonts w:hint="eastAsia" w:ascii="宋体" w:hAnsi="宋体" w:cs="宋体"/>
          <w:color w:val="auto"/>
          <w:sz w:val="24"/>
          <w:szCs w:val="24"/>
          <w:highlight w:val="none"/>
          <w:shd w:val="clear" w:color="auto" w:fill="auto"/>
          <w:lang w:eastAsia="zh-CN"/>
        </w:rPr>
        <w:t>行洪论证、</w:t>
      </w:r>
      <w:r>
        <w:rPr>
          <w:rFonts w:hint="eastAsia" w:ascii="宋体" w:hAnsi="宋体" w:eastAsia="宋体" w:cs="宋体"/>
          <w:color w:val="auto"/>
          <w:sz w:val="24"/>
          <w:szCs w:val="24"/>
          <w:highlight w:val="none"/>
          <w:shd w:val="clear" w:color="auto" w:fill="auto"/>
          <w:lang w:eastAsia="zh-CN"/>
        </w:rPr>
        <w:t>交通影响评价等报告</w:t>
      </w:r>
      <w:r>
        <w:rPr>
          <w:rFonts w:hint="eastAsia" w:ascii="宋体" w:hAnsi="宋体" w:eastAsia="宋体" w:cs="宋体"/>
          <w:color w:val="auto"/>
          <w:sz w:val="24"/>
          <w:szCs w:val="24"/>
          <w:highlight w:val="none"/>
          <w:shd w:val="clear" w:color="auto" w:fill="auto"/>
          <w:lang w:val="en-US" w:eastAsia="zh-CN"/>
        </w:rPr>
        <w:t>等</w:t>
      </w:r>
      <w:r>
        <w:rPr>
          <w:rFonts w:hint="eastAsia" w:ascii="宋体" w:hAnsi="宋体" w:eastAsia="宋体" w:cs="宋体"/>
          <w:color w:val="auto"/>
          <w:sz w:val="24"/>
          <w:szCs w:val="24"/>
          <w:highlight w:val="none"/>
          <w:shd w:val="clear" w:color="auto" w:fill="auto"/>
          <w:lang w:eastAsia="zh-CN"/>
        </w:rPr>
        <w:t>。</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val="en-US" w:eastAsia="zh-CN"/>
        </w:rPr>
      </w:pPr>
      <w:bookmarkStart w:id="304" w:name="_Toc12203"/>
      <w:bookmarkStart w:id="305" w:name="_Toc6217"/>
      <w:bookmarkStart w:id="306" w:name="_Toc21776"/>
      <w:bookmarkStart w:id="307" w:name="_Toc30702"/>
      <w:bookmarkStart w:id="308" w:name="_Toc19074"/>
      <w:bookmarkStart w:id="309" w:name="_Toc18398"/>
      <w:r>
        <w:rPr>
          <w:rFonts w:hint="eastAsia" w:ascii="宋体" w:hAnsi="宋体" w:eastAsia="宋体" w:cs="宋体"/>
          <w:color w:val="auto"/>
          <w:sz w:val="24"/>
          <w:szCs w:val="24"/>
          <w:highlight w:val="none"/>
          <w:lang w:val="en-US" w:eastAsia="zh-CN"/>
        </w:rPr>
        <w:t>6.5  咨询服务控制要点</w:t>
      </w:r>
      <w:bookmarkEnd w:id="304"/>
      <w:bookmarkEnd w:id="305"/>
      <w:bookmarkEnd w:id="306"/>
      <w:bookmarkEnd w:id="307"/>
      <w:bookmarkEnd w:id="308"/>
      <w:bookmarkEnd w:id="309"/>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项目建议书</w:t>
      </w:r>
      <w:r>
        <w:rPr>
          <w:rFonts w:hint="eastAsia" w:ascii="宋体" w:hAnsi="宋体" w:eastAsia="宋体" w:cs="宋体"/>
          <w:color w:val="auto"/>
          <w:sz w:val="24"/>
          <w:szCs w:val="24"/>
          <w:highlight w:val="none"/>
          <w:shd w:val="clear" w:color="auto" w:fill="auto"/>
          <w:lang w:val="en-US" w:eastAsia="zh-CN"/>
        </w:rPr>
        <w:t>应充分</w:t>
      </w:r>
      <w:r>
        <w:rPr>
          <w:rFonts w:hint="eastAsia" w:ascii="宋体" w:hAnsi="宋体" w:eastAsia="宋体" w:cs="宋体"/>
          <w:color w:val="auto"/>
          <w:sz w:val="24"/>
          <w:szCs w:val="24"/>
          <w:highlight w:val="none"/>
          <w:shd w:val="clear" w:color="auto" w:fill="auto"/>
          <w:lang w:eastAsia="zh-CN"/>
        </w:rPr>
        <w:t>论证建设项目的必要性，根据用地规划情况</w:t>
      </w:r>
      <w:r>
        <w:rPr>
          <w:rFonts w:hint="eastAsia" w:ascii="宋体" w:hAnsi="宋体" w:eastAsia="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eastAsia="zh-CN"/>
        </w:rPr>
        <w:t>同类项目类比情况，提出合理的建设规模，减少建设内容的遗漏，</w:t>
      </w:r>
      <w:r>
        <w:rPr>
          <w:rFonts w:hint="eastAsia" w:ascii="宋体" w:hAnsi="宋体" w:eastAsia="宋体" w:cs="宋体"/>
          <w:color w:val="auto"/>
          <w:sz w:val="24"/>
          <w:szCs w:val="24"/>
          <w:highlight w:val="none"/>
          <w:shd w:val="clear" w:color="auto" w:fill="auto"/>
          <w:lang w:val="en-US" w:eastAsia="zh-CN"/>
        </w:rPr>
        <w:t>并</w:t>
      </w:r>
      <w:r>
        <w:rPr>
          <w:rFonts w:hint="eastAsia" w:ascii="宋体" w:hAnsi="宋体" w:eastAsia="宋体" w:cs="宋体"/>
          <w:color w:val="auto"/>
          <w:sz w:val="24"/>
          <w:szCs w:val="24"/>
          <w:highlight w:val="none"/>
          <w:shd w:val="clear" w:color="auto" w:fill="auto"/>
          <w:lang w:eastAsia="zh-CN"/>
        </w:rPr>
        <w:t>通过投资主管部门</w:t>
      </w:r>
      <w:r>
        <w:rPr>
          <w:rFonts w:hint="eastAsia" w:ascii="宋体" w:hAnsi="宋体" w:eastAsia="宋体" w:cs="宋体"/>
          <w:color w:val="auto"/>
          <w:sz w:val="24"/>
          <w:szCs w:val="24"/>
          <w:highlight w:val="none"/>
          <w:shd w:val="clear" w:color="auto" w:fill="auto"/>
          <w:lang w:val="en-US" w:eastAsia="zh-CN"/>
        </w:rPr>
        <w:t>组织的</w:t>
      </w:r>
      <w:r>
        <w:rPr>
          <w:rFonts w:hint="eastAsia" w:ascii="宋体" w:hAnsi="宋体" w:eastAsia="宋体" w:cs="宋体"/>
          <w:color w:val="auto"/>
          <w:sz w:val="24"/>
          <w:szCs w:val="24"/>
          <w:highlight w:val="none"/>
          <w:shd w:val="clear" w:color="auto" w:fill="auto"/>
          <w:lang w:eastAsia="zh-CN"/>
        </w:rPr>
        <w:t>审批。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环境影响报告书的编制应满足现行的环境影响评价技术标准要求，并通过</w:t>
      </w:r>
      <w:r>
        <w:rPr>
          <w:rFonts w:hint="eastAsia" w:ascii="宋体" w:hAnsi="宋体" w:eastAsia="宋体" w:cs="宋体"/>
          <w:color w:val="auto"/>
          <w:sz w:val="24"/>
          <w:szCs w:val="24"/>
          <w:highlight w:val="none"/>
          <w:shd w:val="clear" w:color="auto" w:fill="auto"/>
          <w:lang w:val="en-US" w:eastAsia="zh-CN"/>
        </w:rPr>
        <w:t>生态</w:t>
      </w:r>
      <w:r>
        <w:rPr>
          <w:rFonts w:hint="eastAsia" w:ascii="宋体" w:hAnsi="宋体" w:eastAsia="宋体" w:cs="宋体"/>
          <w:color w:val="auto"/>
          <w:sz w:val="24"/>
          <w:szCs w:val="24"/>
          <w:highlight w:val="none"/>
          <w:shd w:val="clear" w:color="auto" w:fill="auto"/>
          <w:lang w:eastAsia="zh-CN"/>
        </w:rPr>
        <w:t>环境主管部门审批。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节能评估报告应全面评估对投资建设项目能源利用情况，须符合《固定资产投资项目节能审查办法》</w:t>
      </w:r>
      <w:r>
        <w:rPr>
          <w:rFonts w:hint="eastAsia" w:ascii="宋体" w:hAnsi="宋体" w:cs="宋体"/>
          <w:color w:val="auto"/>
          <w:sz w:val="24"/>
          <w:szCs w:val="24"/>
          <w:highlight w:val="none"/>
          <w:shd w:val="clear" w:color="auto" w:fill="auto"/>
          <w:lang w:val="en-US" w:eastAsia="zh-CN"/>
        </w:rPr>
        <w:t>(</w:t>
      </w:r>
      <w:r>
        <w:rPr>
          <w:rFonts w:hint="eastAsia" w:ascii="宋体" w:hAnsi="宋体" w:eastAsia="宋体" w:cs="宋体"/>
          <w:i w:val="0"/>
          <w:iCs w:val="0"/>
          <w:caps w:val="0"/>
          <w:color w:val="auto"/>
          <w:spacing w:val="0"/>
          <w:sz w:val="24"/>
          <w:szCs w:val="24"/>
          <w:highlight w:val="none"/>
          <w:shd w:val="clear" w:color="auto" w:fill="auto"/>
          <w:lang w:eastAsia="zh-CN"/>
        </w:rPr>
        <w:t>国家发展改革委令</w:t>
      </w:r>
      <w:r>
        <w:rPr>
          <w:rFonts w:hint="eastAsia" w:ascii="宋体" w:hAnsi="宋体" w:eastAsia="宋体" w:cs="宋体"/>
          <w:i w:val="0"/>
          <w:iCs w:val="0"/>
          <w:caps w:val="0"/>
          <w:color w:val="auto"/>
          <w:spacing w:val="0"/>
          <w:sz w:val="24"/>
          <w:szCs w:val="24"/>
          <w:highlight w:val="none"/>
          <w:shd w:val="clear" w:color="auto" w:fill="auto"/>
          <w:lang w:val="en-US" w:eastAsia="zh-CN"/>
        </w:rPr>
        <w:t>2023</w:t>
      </w:r>
      <w:r>
        <w:rPr>
          <w:rFonts w:hint="eastAsia" w:ascii="宋体" w:hAnsi="宋体" w:cs="宋体"/>
          <w:i w:val="0"/>
          <w:iCs w:val="0"/>
          <w:caps w:val="0"/>
          <w:color w:val="auto"/>
          <w:spacing w:val="0"/>
          <w:sz w:val="24"/>
          <w:szCs w:val="24"/>
          <w:highlight w:val="none"/>
          <w:shd w:val="clear" w:color="auto" w:fill="auto"/>
          <w:lang w:val="en-US" w:eastAsia="zh-CN"/>
        </w:rPr>
        <w:t>年</w:t>
      </w:r>
      <w:r>
        <w:rPr>
          <w:rFonts w:hint="eastAsia" w:ascii="宋体" w:hAnsi="宋体" w:eastAsia="宋体" w:cs="宋体"/>
          <w:i w:val="0"/>
          <w:iCs w:val="0"/>
          <w:caps w:val="0"/>
          <w:color w:val="auto"/>
          <w:spacing w:val="0"/>
          <w:sz w:val="24"/>
          <w:szCs w:val="24"/>
          <w:highlight w:val="none"/>
          <w:shd w:val="clear" w:color="auto" w:fill="auto"/>
          <w:lang w:eastAsia="zh-CN"/>
        </w:rPr>
        <w:t>第2号</w:t>
      </w:r>
      <w:r>
        <w:rPr>
          <w:rFonts w:hint="eastAsia" w:ascii="宋体" w:hAnsi="宋体" w:eastAsia="宋体" w:cs="宋体"/>
          <w:i w:val="0"/>
          <w:iCs w:val="0"/>
          <w:caps w:val="0"/>
          <w:color w:val="auto"/>
          <w:spacing w:val="0"/>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等国家现行的节能法规、标准，并通过投资主管部门审批。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可行性研究报告深度应满足内容齐全、数据准确、论据充分、结论明确的要求，为决策者</w:t>
      </w:r>
      <w:r>
        <w:rPr>
          <w:rFonts w:hint="eastAsia" w:ascii="宋体" w:hAnsi="宋体" w:eastAsia="宋体" w:cs="宋体"/>
          <w:color w:val="auto"/>
          <w:sz w:val="24"/>
          <w:szCs w:val="24"/>
          <w:highlight w:val="none"/>
          <w:shd w:val="clear" w:color="auto" w:fill="auto"/>
          <w:lang w:val="en-US" w:eastAsia="zh-CN"/>
        </w:rPr>
        <w:t>定项目、定方案</w:t>
      </w:r>
      <w:r>
        <w:rPr>
          <w:rFonts w:hint="eastAsia" w:ascii="宋体" w:hAnsi="宋体" w:eastAsia="宋体" w:cs="宋体"/>
          <w:color w:val="auto"/>
          <w:sz w:val="24"/>
          <w:szCs w:val="24"/>
          <w:highlight w:val="none"/>
          <w:shd w:val="clear" w:color="auto" w:fill="auto"/>
          <w:lang w:eastAsia="zh-CN"/>
        </w:rPr>
        <w:t>提供依据。报告中确定的主要工程技术数据，应能满足项目初步设计的要求。</w:t>
      </w:r>
      <w:r>
        <w:rPr>
          <w:rFonts w:hint="eastAsia" w:ascii="宋体" w:hAnsi="宋体" w:eastAsia="宋体" w:cs="宋体"/>
          <w:color w:val="auto"/>
          <w:sz w:val="24"/>
          <w:szCs w:val="24"/>
          <w:highlight w:val="none"/>
          <w:shd w:val="clear" w:color="auto" w:fill="auto"/>
          <w:lang w:val="en-US" w:eastAsia="zh-CN"/>
        </w:rPr>
        <w:t>投资估算编制应满足现行的《建设项目投资估算编审规程》</w:t>
      </w:r>
      <w:r>
        <w:rPr>
          <w:rFonts w:hint="eastAsia" w:ascii="宋体" w:hAnsi="宋体" w:cs="宋体"/>
          <w:color w:val="auto"/>
          <w:sz w:val="24"/>
          <w:szCs w:val="24"/>
          <w:highlight w:val="none"/>
          <w:shd w:val="clear" w:color="auto" w:fill="auto"/>
          <w:lang w:val="en-US" w:eastAsia="zh-CN"/>
        </w:rPr>
        <w:t>（CECA/GC 1-2007）</w:t>
      </w:r>
      <w:r>
        <w:rPr>
          <w:rFonts w:hint="eastAsia" w:ascii="宋体" w:hAnsi="宋体" w:eastAsia="宋体" w:cs="宋体"/>
          <w:color w:val="auto"/>
          <w:sz w:val="24"/>
          <w:szCs w:val="24"/>
          <w:highlight w:val="none"/>
          <w:shd w:val="clear" w:color="auto" w:fill="auto"/>
          <w:lang w:val="en-US" w:eastAsia="zh-CN"/>
        </w:rPr>
        <w:t>及其他相关法律法规的规定。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pacing w:val="0"/>
          <w:sz w:val="24"/>
          <w:szCs w:val="24"/>
          <w:highlight w:val="none"/>
          <w:shd w:val="clear" w:color="auto" w:fill="auto"/>
          <w:lang w:eastAsia="zh-CN"/>
        </w:rPr>
        <w:t>社会稳定风险</w:t>
      </w:r>
      <w:r>
        <w:rPr>
          <w:rFonts w:hint="eastAsia" w:ascii="宋体" w:hAnsi="宋体" w:eastAsia="宋体" w:cs="宋体"/>
          <w:color w:val="auto"/>
          <w:spacing w:val="0"/>
          <w:sz w:val="24"/>
          <w:szCs w:val="24"/>
          <w:highlight w:val="none"/>
          <w:shd w:val="clear" w:color="auto" w:fill="auto"/>
          <w:lang w:val="en-US" w:eastAsia="zh-CN"/>
        </w:rPr>
        <w:t>评估</w:t>
      </w:r>
      <w:r>
        <w:rPr>
          <w:rFonts w:hint="eastAsia" w:ascii="宋体" w:hAnsi="宋体" w:eastAsia="宋体" w:cs="宋体"/>
          <w:color w:val="auto"/>
          <w:sz w:val="24"/>
          <w:szCs w:val="24"/>
          <w:highlight w:val="none"/>
          <w:shd w:val="clear" w:color="auto" w:fill="auto"/>
          <w:lang w:eastAsia="zh-CN"/>
        </w:rPr>
        <w:t>应满足现行的《</w:t>
      </w:r>
      <w:r>
        <w:rPr>
          <w:rFonts w:hint="eastAsia" w:ascii="宋体" w:hAnsi="宋体" w:eastAsia="宋体" w:cs="宋体"/>
          <w:color w:val="auto"/>
          <w:sz w:val="24"/>
          <w:szCs w:val="24"/>
          <w:highlight w:val="none"/>
          <w:shd w:val="clear" w:color="auto" w:fill="auto"/>
          <w:lang w:val="en-US" w:eastAsia="zh-CN"/>
        </w:rPr>
        <w:t>国家发展改革委重大固定资产投资项目社会稳定风险评估暂行办法</w:t>
      </w:r>
      <w:r>
        <w:rPr>
          <w:rFonts w:hint="eastAsia" w:ascii="宋体" w:hAnsi="宋体" w:eastAsia="宋体" w:cs="宋体"/>
          <w:color w:val="auto"/>
          <w:sz w:val="24"/>
          <w:szCs w:val="24"/>
          <w:highlight w:val="none"/>
          <w:shd w:val="clear" w:color="auto" w:fill="auto"/>
          <w:lang w:eastAsia="zh-CN"/>
        </w:rPr>
        <w:t>》(发改投资〔2012〕2492号)及其他相关法律法规的规定，并通过投资主管部门组织的评审，获得《项目</w:t>
      </w:r>
      <w:r>
        <w:rPr>
          <w:rFonts w:hint="eastAsia" w:ascii="宋体" w:hAnsi="宋体" w:eastAsia="宋体" w:cs="宋体"/>
          <w:color w:val="auto"/>
          <w:sz w:val="24"/>
          <w:szCs w:val="24"/>
          <w:highlight w:val="none"/>
          <w:shd w:val="clear" w:color="auto" w:fill="auto"/>
          <w:lang w:val="en-US" w:eastAsia="zh-CN"/>
        </w:rPr>
        <w:t>社会稳定风险评估报告</w:t>
      </w:r>
      <w:r>
        <w:rPr>
          <w:rFonts w:hint="eastAsia" w:ascii="宋体" w:hAnsi="宋体" w:eastAsia="宋体" w:cs="宋体"/>
          <w:color w:val="auto"/>
          <w:sz w:val="24"/>
          <w:szCs w:val="24"/>
          <w:highlight w:val="none"/>
          <w:shd w:val="clear" w:color="auto" w:fill="auto"/>
          <w:lang w:eastAsia="zh-CN"/>
        </w:rPr>
        <w:t>》等审批文件。</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水土保持方案应满足国家现行的《开发建设项目水土保持方案技术规范》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GB50433-2008</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及其他相关法律法规的规定，并报水</w:t>
      </w:r>
      <w:r>
        <w:rPr>
          <w:rFonts w:hint="eastAsia" w:ascii="宋体" w:hAnsi="宋体" w:eastAsia="宋体" w:cs="宋体"/>
          <w:color w:val="auto"/>
          <w:sz w:val="24"/>
          <w:szCs w:val="24"/>
          <w:highlight w:val="none"/>
          <w:shd w:val="clear" w:color="auto" w:fill="auto"/>
          <w:lang w:val="en-US" w:eastAsia="zh-CN"/>
        </w:rPr>
        <w:t>利</w:t>
      </w:r>
      <w:r>
        <w:rPr>
          <w:rFonts w:hint="eastAsia" w:ascii="宋体" w:hAnsi="宋体" w:eastAsia="宋体" w:cs="宋体"/>
          <w:color w:val="auto"/>
          <w:sz w:val="24"/>
          <w:szCs w:val="24"/>
          <w:highlight w:val="none"/>
          <w:shd w:val="clear" w:color="auto" w:fill="auto"/>
          <w:lang w:eastAsia="zh-CN"/>
        </w:rPr>
        <w:t>主管部门审批。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地质灾害危险性评估报告应满足现行的《地质灾害危险性评估规范》</w:t>
      </w:r>
      <w:r>
        <w:rPr>
          <w:rFonts w:hint="eastAsia" w:ascii="宋体" w:hAnsi="宋体" w:cs="宋体"/>
          <w:color w:val="auto"/>
          <w:sz w:val="24"/>
          <w:szCs w:val="24"/>
          <w:highlight w:val="none"/>
          <w:shd w:val="clear" w:color="auto" w:fill="auto"/>
          <w:lang w:eastAsia="zh-CN"/>
        </w:rPr>
        <w:t>（GB∕T40112-2021 ）</w:t>
      </w:r>
      <w:r>
        <w:rPr>
          <w:rFonts w:hint="eastAsia" w:ascii="宋体" w:hAnsi="宋体" w:eastAsia="宋体" w:cs="宋体"/>
          <w:color w:val="auto"/>
          <w:sz w:val="24"/>
          <w:szCs w:val="24"/>
          <w:highlight w:val="none"/>
          <w:shd w:val="clear" w:color="auto" w:fill="auto"/>
          <w:lang w:eastAsia="zh-CN"/>
        </w:rPr>
        <w:t>及其他相关法律法规的规定，并通过</w:t>
      </w:r>
      <w:r>
        <w:rPr>
          <w:rFonts w:hint="eastAsia" w:ascii="宋体" w:hAnsi="宋体" w:eastAsia="宋体" w:cs="宋体"/>
          <w:color w:val="auto"/>
          <w:sz w:val="24"/>
          <w:szCs w:val="24"/>
          <w:highlight w:val="none"/>
          <w:shd w:val="clear" w:color="auto" w:fill="auto"/>
          <w:lang w:val="en-US" w:eastAsia="zh-CN"/>
        </w:rPr>
        <w:t>自然资源</w:t>
      </w:r>
      <w:r>
        <w:rPr>
          <w:rFonts w:hint="eastAsia" w:ascii="宋体" w:hAnsi="宋体" w:eastAsia="宋体" w:cs="宋体"/>
          <w:color w:val="auto"/>
          <w:sz w:val="24"/>
          <w:szCs w:val="24"/>
          <w:highlight w:val="none"/>
          <w:shd w:val="clear" w:color="auto" w:fill="auto"/>
          <w:lang w:eastAsia="zh-CN"/>
        </w:rPr>
        <w:t>主管部门组织</w:t>
      </w:r>
      <w:r>
        <w:rPr>
          <w:rFonts w:hint="eastAsia" w:ascii="宋体" w:hAnsi="宋体" w:eastAsia="宋体" w:cs="宋体"/>
          <w:color w:val="auto"/>
          <w:sz w:val="24"/>
          <w:szCs w:val="24"/>
          <w:highlight w:val="none"/>
          <w:shd w:val="clear" w:color="auto" w:fill="auto"/>
          <w:lang w:val="en-US" w:eastAsia="zh-CN"/>
        </w:rPr>
        <w:t>的评审</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交通影响评价应满足现行的《建设项目交通影响评价技术标准》</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CJJT141-2010</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及其他相关法律法规的规定，并通过公安交通管理部门组织的评审，获得《建设项目交通影响评价审核意见书》等审批文件。</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p>
    <w:p>
      <w:pPr>
        <w:pageBreakBefore w:val="0"/>
        <w:widowControl w:val="0"/>
        <w:wordWrap/>
        <w:topLinePunct w:val="0"/>
        <w:autoSpaceDE/>
        <w:autoSpaceDN/>
        <w:bidi w:val="0"/>
        <w:spacing w:line="256" w:lineRule="auto"/>
        <w:jc w:val="both"/>
        <w:rPr>
          <w:rFonts w:hint="eastAsia" w:ascii="宋体" w:hAnsi="宋体" w:eastAsia="宋体" w:cs="宋体"/>
          <w:color w:val="auto"/>
          <w:sz w:val="24"/>
          <w:szCs w:val="24"/>
          <w:highlight w:val="none"/>
        </w:rPr>
      </w:pPr>
    </w:p>
    <w:p>
      <w:pPr>
        <w:pageBreakBefore w:val="0"/>
        <w:widowControl w:val="0"/>
        <w:wordWrap/>
        <w:topLinePunct w:val="0"/>
        <w:autoSpaceDE/>
        <w:autoSpaceDN/>
        <w:bidi w:val="0"/>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
        <w:pageBreakBefore w:val="0"/>
        <w:widowControl w:val="0"/>
        <w:wordWrap/>
        <w:topLinePunct w:val="0"/>
        <w:autoSpaceDE/>
        <w:autoSpaceDN/>
        <w:bidi w:val="0"/>
        <w:ind w:left="160"/>
        <w:jc w:val="center"/>
        <w:rPr>
          <w:rFonts w:hint="eastAsia" w:ascii="宋体" w:hAnsi="宋体" w:eastAsia="宋体" w:cs="宋体"/>
          <w:color w:val="auto"/>
          <w:sz w:val="28"/>
          <w:szCs w:val="28"/>
          <w:highlight w:val="none"/>
          <w:lang w:val="en-US" w:eastAsia="zh-CN"/>
        </w:rPr>
      </w:pPr>
      <w:bookmarkStart w:id="310" w:name="_Toc9593"/>
      <w:bookmarkStart w:id="311" w:name="_Toc13832"/>
      <w:bookmarkStart w:id="312" w:name="_Toc9228"/>
      <w:bookmarkStart w:id="313" w:name="_Toc29664"/>
      <w:bookmarkStart w:id="314" w:name="_Toc4324"/>
      <w:bookmarkStart w:id="315" w:name="_Toc15955"/>
      <w:bookmarkStart w:id="316" w:name="_Toc8105"/>
      <w:bookmarkStart w:id="317" w:name="_Toc12212"/>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勘察设计阶段</w:t>
      </w:r>
      <w:r>
        <w:rPr>
          <w:rFonts w:hint="eastAsia" w:ascii="宋体" w:hAnsi="宋体" w:eastAsia="宋体" w:cs="宋体"/>
          <w:color w:val="auto"/>
          <w:sz w:val="28"/>
          <w:szCs w:val="28"/>
          <w:highlight w:val="none"/>
          <w:lang w:val="en-US" w:eastAsia="zh-CN"/>
        </w:rPr>
        <w:t>咨询</w:t>
      </w:r>
      <w:bookmarkEnd w:id="310"/>
      <w:bookmarkEnd w:id="311"/>
      <w:bookmarkEnd w:id="312"/>
      <w:bookmarkEnd w:id="313"/>
      <w:bookmarkEnd w:id="314"/>
      <w:bookmarkEnd w:id="315"/>
      <w:bookmarkEnd w:id="316"/>
      <w:bookmarkEnd w:id="317"/>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318" w:name="_Toc14416"/>
      <w:bookmarkStart w:id="319" w:name="_Toc7007"/>
      <w:bookmarkStart w:id="320" w:name="_Toc23534"/>
      <w:bookmarkStart w:id="321" w:name="_Toc9588"/>
      <w:bookmarkStart w:id="322" w:name="_Toc14311"/>
      <w:bookmarkStart w:id="323" w:name="_Toc22605"/>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.1  项目管理</w:t>
      </w:r>
      <w:bookmarkEnd w:id="318"/>
      <w:bookmarkEnd w:id="319"/>
      <w:bookmarkEnd w:id="320"/>
      <w:bookmarkEnd w:id="321"/>
      <w:bookmarkEnd w:id="322"/>
      <w:bookmarkEnd w:id="323"/>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pacing w:val="0"/>
          <w:kern w:val="0"/>
          <w:sz w:val="24"/>
          <w:szCs w:val="24"/>
          <w:highlight w:val="none"/>
          <w:shd w:val="clear" w:color="auto" w:fill="auto"/>
          <w:lang w:val="en-US" w:eastAsia="zh-CN"/>
        </w:rPr>
        <w:t>全过程工程咨询单位应明确勘察设计阶段的咨询负责人，详细界定各参与方的管理职责与分工</w:t>
      </w:r>
      <w:r>
        <w:rPr>
          <w:rFonts w:hint="eastAsia" w:ascii="宋体" w:hAnsi="宋体" w:eastAsia="宋体" w:cs="宋体"/>
          <w:color w:val="auto"/>
          <w:sz w:val="24"/>
          <w:szCs w:val="24"/>
          <w:highlight w:val="none"/>
          <w:shd w:val="clear" w:color="auto" w:fill="auto"/>
          <w:lang w:eastAsia="zh-CN"/>
        </w:rPr>
        <w:t>，制定项目</w:t>
      </w:r>
      <w:r>
        <w:rPr>
          <w:rFonts w:hint="eastAsia" w:ascii="宋体" w:hAnsi="宋体" w:eastAsia="宋体" w:cs="宋体"/>
          <w:color w:val="auto"/>
          <w:sz w:val="24"/>
          <w:szCs w:val="24"/>
          <w:highlight w:val="none"/>
          <w:shd w:val="clear" w:color="auto" w:fill="auto"/>
          <w:lang w:val="en-US" w:eastAsia="zh-CN"/>
        </w:rPr>
        <w:t>勘察</w:t>
      </w:r>
      <w:r>
        <w:rPr>
          <w:rFonts w:hint="eastAsia" w:ascii="宋体" w:hAnsi="宋体" w:eastAsia="宋体" w:cs="宋体"/>
          <w:color w:val="auto"/>
          <w:sz w:val="24"/>
          <w:szCs w:val="24"/>
          <w:highlight w:val="none"/>
          <w:shd w:val="clear" w:color="auto" w:fill="auto"/>
          <w:lang w:eastAsia="zh-CN"/>
        </w:rPr>
        <w:t>设计阶段管理制度，确定项目</w:t>
      </w:r>
      <w:r>
        <w:rPr>
          <w:rFonts w:hint="eastAsia" w:ascii="宋体" w:hAnsi="宋体" w:eastAsia="宋体" w:cs="宋体"/>
          <w:color w:val="auto"/>
          <w:sz w:val="24"/>
          <w:szCs w:val="24"/>
          <w:highlight w:val="none"/>
          <w:shd w:val="clear" w:color="auto" w:fill="auto"/>
          <w:lang w:val="en-US" w:eastAsia="zh-CN"/>
        </w:rPr>
        <w:t>勘察</w:t>
      </w:r>
      <w:r>
        <w:rPr>
          <w:rFonts w:hint="eastAsia" w:ascii="宋体" w:hAnsi="宋体" w:eastAsia="宋体" w:cs="宋体"/>
          <w:color w:val="auto"/>
          <w:sz w:val="24"/>
          <w:szCs w:val="24"/>
          <w:highlight w:val="none"/>
          <w:shd w:val="clear" w:color="auto" w:fill="auto"/>
          <w:lang w:eastAsia="zh-CN"/>
        </w:rPr>
        <w:t>设计阶段工作流程和工作计划，配备相应资源。</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7.1.2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全过程工程咨询单位在勘察设计阶段项目管理的主要工作内容有：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1 </w:t>
      </w:r>
      <w:r>
        <w:rPr>
          <w:rFonts w:hint="eastAsia" w:ascii="宋体" w:hAnsi="宋体" w:eastAsia="宋体" w:cs="宋体"/>
          <w:color w:val="auto"/>
          <w:sz w:val="24"/>
          <w:szCs w:val="24"/>
          <w:highlight w:val="none"/>
          <w:shd w:val="clear" w:color="auto" w:fill="auto"/>
          <w:lang w:eastAsia="zh-CN"/>
        </w:rPr>
        <w:t>限额设计及优化设计管理；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2 </w:t>
      </w:r>
      <w:r>
        <w:rPr>
          <w:rFonts w:hint="eastAsia" w:ascii="宋体" w:hAnsi="宋体" w:eastAsia="宋体" w:cs="宋体"/>
          <w:color w:val="auto"/>
          <w:sz w:val="24"/>
          <w:szCs w:val="24"/>
          <w:highlight w:val="none"/>
          <w:shd w:val="clear" w:color="auto" w:fill="auto"/>
          <w:lang w:eastAsia="zh-CN"/>
        </w:rPr>
        <w:t>勘察、设计质量管理；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勘察、设计进度管理；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4 </w:t>
      </w:r>
      <w:r>
        <w:rPr>
          <w:rFonts w:hint="eastAsia" w:ascii="宋体" w:hAnsi="宋体" w:eastAsia="宋体" w:cs="宋体"/>
          <w:color w:val="auto"/>
          <w:sz w:val="24"/>
          <w:szCs w:val="24"/>
          <w:highlight w:val="none"/>
          <w:shd w:val="clear" w:color="auto" w:fill="auto"/>
          <w:lang w:eastAsia="zh-CN"/>
        </w:rPr>
        <w:t>设计服务配合协调管理；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5 </w:t>
      </w:r>
      <w:r>
        <w:rPr>
          <w:rFonts w:hint="eastAsia" w:ascii="宋体" w:hAnsi="宋体" w:eastAsia="宋体" w:cs="宋体"/>
          <w:color w:val="auto"/>
          <w:sz w:val="24"/>
          <w:szCs w:val="24"/>
          <w:highlight w:val="none"/>
          <w:shd w:val="clear" w:color="auto" w:fill="auto"/>
          <w:lang w:eastAsia="zh-CN"/>
        </w:rPr>
        <w:t>项目勘察设计阶段投资管理；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6 </w:t>
      </w:r>
      <w:r>
        <w:rPr>
          <w:rFonts w:hint="eastAsia" w:ascii="宋体" w:hAnsi="宋体" w:eastAsia="宋体" w:cs="宋体"/>
          <w:color w:val="auto"/>
          <w:sz w:val="24"/>
          <w:szCs w:val="24"/>
          <w:highlight w:val="none"/>
          <w:shd w:val="clear" w:color="auto" w:fill="auto"/>
          <w:lang w:eastAsia="zh-CN"/>
        </w:rPr>
        <w:t>项目勘察设计阶段报批</w:t>
      </w:r>
      <w:r>
        <w:rPr>
          <w:rFonts w:hint="eastAsia" w:ascii="宋体" w:hAnsi="宋体" w:cs="宋体"/>
          <w:color w:val="auto"/>
          <w:sz w:val="24"/>
          <w:szCs w:val="24"/>
          <w:highlight w:val="none"/>
          <w:shd w:val="clear" w:color="auto" w:fill="auto"/>
          <w:lang w:val="en-US" w:eastAsia="zh-CN"/>
        </w:rPr>
        <w:t>报建</w:t>
      </w:r>
      <w:r>
        <w:rPr>
          <w:rFonts w:hint="eastAsia" w:ascii="宋体" w:hAnsi="宋体" w:eastAsia="宋体" w:cs="宋体"/>
          <w:color w:val="auto"/>
          <w:sz w:val="24"/>
          <w:szCs w:val="24"/>
          <w:highlight w:val="none"/>
          <w:shd w:val="clear" w:color="auto" w:fill="auto"/>
          <w:lang w:eastAsia="zh-CN"/>
        </w:rPr>
        <w:t>等。</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324" w:name="_Toc23683"/>
      <w:bookmarkStart w:id="325" w:name="_Toc7690"/>
      <w:bookmarkStart w:id="326" w:name="_Toc2448"/>
      <w:bookmarkStart w:id="327" w:name="_Toc9730"/>
      <w:bookmarkStart w:id="328" w:name="_Toc21250"/>
      <w:r>
        <w:rPr>
          <w:rFonts w:hint="eastAsia" w:ascii="宋体" w:hAnsi="宋体" w:eastAsia="宋体" w:cs="宋体"/>
          <w:snapToGrid/>
          <w:color w:val="auto"/>
          <w:kern w:val="2"/>
          <w:sz w:val="24"/>
          <w:szCs w:val="24"/>
          <w:highlight w:val="none"/>
          <w:lang w:val="en-US" w:eastAsia="zh-CN"/>
        </w:rPr>
        <w:t>7.2</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初步勘察</w:t>
      </w:r>
      <w:bookmarkEnd w:id="324"/>
      <w:bookmarkEnd w:id="325"/>
      <w:bookmarkEnd w:id="326"/>
      <w:bookmarkEnd w:id="327"/>
      <w:bookmarkEnd w:id="328"/>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7.2</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全过程工程咨询单位应组织勘察负责人及</w:t>
      </w:r>
      <w:r>
        <w:rPr>
          <w:rFonts w:hint="eastAsia" w:ascii="宋体" w:hAnsi="宋体" w:eastAsia="宋体" w:cs="宋体"/>
          <w:color w:val="auto"/>
          <w:sz w:val="24"/>
          <w:szCs w:val="24"/>
          <w:highlight w:val="none"/>
          <w:shd w:val="clear" w:color="auto" w:fill="auto"/>
          <w:lang w:val="en-US" w:eastAsia="zh-CN"/>
        </w:rPr>
        <w:t>结构专业工程师</w:t>
      </w:r>
      <w:r>
        <w:rPr>
          <w:rFonts w:hint="eastAsia" w:ascii="宋体" w:hAnsi="宋体" w:eastAsia="宋体" w:cs="宋体"/>
          <w:color w:val="auto"/>
          <w:sz w:val="24"/>
          <w:szCs w:val="24"/>
          <w:highlight w:val="none"/>
          <w:shd w:val="clear" w:color="auto" w:fill="auto"/>
          <w:lang w:eastAsia="zh-CN"/>
        </w:rPr>
        <w:t>编写勘察任务书及勘察实施方案，经</w:t>
      </w:r>
      <w:r>
        <w:rPr>
          <w:rFonts w:hint="eastAsia" w:ascii="宋体" w:hAnsi="宋体" w:eastAsia="宋体" w:cs="宋体"/>
          <w:color w:val="auto"/>
          <w:sz w:val="24"/>
          <w:szCs w:val="24"/>
          <w:highlight w:val="none"/>
          <w:shd w:val="clear" w:color="auto" w:fill="auto"/>
          <w:lang w:val="en-US" w:eastAsia="zh-CN"/>
        </w:rPr>
        <w:t>总咨询师审核、报</w:t>
      </w:r>
      <w:r>
        <w:rPr>
          <w:rFonts w:hint="eastAsia" w:ascii="宋体" w:hAnsi="宋体" w:eastAsia="宋体" w:cs="宋体"/>
          <w:color w:val="auto"/>
          <w:sz w:val="24"/>
          <w:szCs w:val="24"/>
          <w:highlight w:val="none"/>
          <w:shd w:val="clear" w:color="auto" w:fill="auto"/>
          <w:lang w:eastAsia="zh-CN"/>
        </w:rPr>
        <w:t>建设单位同意后开展项目的</w:t>
      </w:r>
      <w:r>
        <w:rPr>
          <w:rFonts w:hint="eastAsia" w:ascii="宋体" w:hAnsi="宋体" w:eastAsia="宋体" w:cs="宋体"/>
          <w:color w:val="auto"/>
          <w:sz w:val="24"/>
          <w:szCs w:val="24"/>
          <w:highlight w:val="none"/>
          <w:shd w:val="clear" w:color="auto" w:fill="auto"/>
          <w:lang w:val="en-US" w:eastAsia="zh-CN"/>
        </w:rPr>
        <w:t>初步</w:t>
      </w:r>
      <w:r>
        <w:rPr>
          <w:rFonts w:hint="eastAsia" w:ascii="宋体" w:hAnsi="宋体" w:eastAsia="宋体" w:cs="宋体"/>
          <w:color w:val="auto"/>
          <w:sz w:val="24"/>
          <w:szCs w:val="24"/>
          <w:highlight w:val="none"/>
          <w:shd w:val="clear" w:color="auto" w:fill="auto"/>
          <w:lang w:eastAsia="zh-CN"/>
        </w:rPr>
        <w:t>勘察工作。</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7.2</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勘察负责人按照现行的《岩土工程勘察规范》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GB50021-2001）</w:t>
      </w:r>
      <w:r>
        <w:rPr>
          <w:rFonts w:hint="eastAsia" w:ascii="宋体" w:hAnsi="宋体" w:eastAsia="宋体" w:cs="宋体"/>
          <w:color w:val="auto"/>
          <w:sz w:val="24"/>
          <w:szCs w:val="24"/>
          <w:highlight w:val="none"/>
          <w:shd w:val="clear" w:color="auto" w:fill="auto"/>
          <w:lang w:eastAsia="zh-CN"/>
        </w:rPr>
        <w:t>等勘察标准实施</w:t>
      </w:r>
      <w:r>
        <w:rPr>
          <w:rFonts w:hint="eastAsia" w:ascii="宋体" w:hAnsi="宋体" w:eastAsia="宋体" w:cs="宋体"/>
          <w:color w:val="auto"/>
          <w:sz w:val="24"/>
          <w:szCs w:val="24"/>
          <w:highlight w:val="none"/>
          <w:shd w:val="clear" w:color="auto" w:fill="auto"/>
          <w:lang w:val="en-US" w:eastAsia="zh-CN"/>
        </w:rPr>
        <w:t>初步</w:t>
      </w:r>
      <w:r>
        <w:rPr>
          <w:rFonts w:hint="eastAsia" w:ascii="宋体" w:hAnsi="宋体" w:eastAsia="宋体" w:cs="宋体"/>
          <w:color w:val="auto"/>
          <w:sz w:val="24"/>
          <w:szCs w:val="24"/>
          <w:highlight w:val="none"/>
          <w:shd w:val="clear" w:color="auto" w:fill="auto"/>
          <w:lang w:eastAsia="zh-CN"/>
        </w:rPr>
        <w:t>勘察作业。</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7.2</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w:t>
      </w:r>
      <w:r>
        <w:rPr>
          <w:rFonts w:hint="eastAsia" w:ascii="宋体" w:hAnsi="宋体" w:eastAsia="宋体" w:cs="宋体"/>
          <w:color w:val="auto"/>
          <w:sz w:val="24"/>
          <w:szCs w:val="24"/>
          <w:highlight w:val="none"/>
          <w:shd w:val="clear" w:color="auto" w:fill="auto"/>
          <w:lang w:val="en-US" w:eastAsia="zh-CN"/>
        </w:rPr>
        <w:t>应组织好初步勘察工作的开展及成果的取得</w:t>
      </w:r>
      <w:r>
        <w:rPr>
          <w:rFonts w:hint="eastAsia" w:ascii="宋体" w:hAnsi="宋体" w:eastAsia="宋体" w:cs="宋体"/>
          <w:color w:val="auto"/>
          <w:sz w:val="24"/>
          <w:szCs w:val="24"/>
          <w:highlight w:val="none"/>
          <w:shd w:val="clear" w:color="auto" w:fill="auto"/>
          <w:lang w:eastAsia="zh-CN"/>
        </w:rPr>
        <w:t>，为</w:t>
      </w:r>
      <w:r>
        <w:rPr>
          <w:rFonts w:hint="eastAsia" w:ascii="宋体" w:hAnsi="宋体" w:eastAsia="宋体" w:cs="宋体"/>
          <w:color w:val="auto"/>
          <w:sz w:val="24"/>
          <w:szCs w:val="24"/>
          <w:highlight w:val="none"/>
          <w:shd w:val="clear" w:color="auto" w:fill="auto"/>
          <w:lang w:val="en-US" w:eastAsia="zh-CN"/>
        </w:rPr>
        <w:t>方案设计</w:t>
      </w:r>
      <w:r>
        <w:rPr>
          <w:rFonts w:hint="eastAsia" w:ascii="宋体" w:hAnsi="宋体" w:eastAsia="宋体" w:cs="宋体"/>
          <w:color w:val="auto"/>
          <w:sz w:val="24"/>
          <w:szCs w:val="24"/>
          <w:highlight w:val="none"/>
          <w:shd w:val="clear" w:color="auto" w:fill="auto"/>
          <w:lang w:eastAsia="zh-CN"/>
        </w:rPr>
        <w:t>和</w:t>
      </w:r>
      <w:r>
        <w:rPr>
          <w:rFonts w:hint="eastAsia" w:ascii="宋体" w:hAnsi="宋体" w:eastAsia="宋体" w:cs="宋体"/>
          <w:color w:val="auto"/>
          <w:sz w:val="24"/>
          <w:szCs w:val="24"/>
          <w:highlight w:val="none"/>
          <w:shd w:val="clear" w:color="auto" w:fill="auto"/>
          <w:lang w:val="en-US" w:eastAsia="zh-CN"/>
        </w:rPr>
        <w:t>初步设计</w:t>
      </w:r>
      <w:r>
        <w:rPr>
          <w:rFonts w:hint="eastAsia" w:ascii="宋体" w:hAnsi="宋体" w:eastAsia="宋体" w:cs="宋体"/>
          <w:color w:val="auto"/>
          <w:sz w:val="24"/>
          <w:szCs w:val="24"/>
          <w:highlight w:val="none"/>
          <w:shd w:val="clear" w:color="auto" w:fill="auto"/>
          <w:lang w:eastAsia="zh-CN"/>
        </w:rPr>
        <w:t>提供依据。</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329" w:name="_Toc19194"/>
      <w:bookmarkStart w:id="330" w:name="_Toc27974"/>
      <w:bookmarkStart w:id="331" w:name="_Toc4657"/>
      <w:bookmarkStart w:id="332" w:name="_Toc25555"/>
      <w:bookmarkStart w:id="333" w:name="_Toc30358"/>
      <w:r>
        <w:rPr>
          <w:rFonts w:hint="eastAsia" w:ascii="宋体" w:hAnsi="宋体" w:eastAsia="宋体" w:cs="宋体"/>
          <w:snapToGrid/>
          <w:color w:val="auto"/>
          <w:kern w:val="2"/>
          <w:sz w:val="24"/>
          <w:szCs w:val="24"/>
          <w:highlight w:val="none"/>
          <w:lang w:val="en-US" w:eastAsia="zh-CN"/>
        </w:rPr>
        <w:t>7.3</w:t>
      </w:r>
      <w:r>
        <w:rPr>
          <w:rFonts w:hint="eastAsia" w:ascii="宋体" w:hAnsi="宋体" w:eastAsia="宋体" w:cs="宋体"/>
          <w:snapToGrid/>
          <w:color w:val="auto"/>
          <w:kern w:val="2"/>
          <w:sz w:val="24"/>
          <w:szCs w:val="24"/>
          <w:highlight w:val="none"/>
          <w:lang w:eastAsia="zh-CN"/>
        </w:rPr>
        <w:t xml:space="preserve">  方案设计</w:t>
      </w:r>
      <w:bookmarkEnd w:id="329"/>
      <w:bookmarkEnd w:id="330"/>
      <w:bookmarkEnd w:id="331"/>
      <w:bookmarkEnd w:id="332"/>
      <w:bookmarkEnd w:id="333"/>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7.3</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项目设计方案应依据</w:t>
      </w:r>
      <w:r>
        <w:rPr>
          <w:rFonts w:hint="eastAsia" w:ascii="宋体" w:hAnsi="宋体" w:eastAsia="宋体" w:cs="宋体"/>
          <w:color w:val="auto"/>
          <w:sz w:val="24"/>
          <w:szCs w:val="24"/>
          <w:highlight w:val="none"/>
          <w:shd w:val="clear" w:color="auto" w:fill="auto"/>
          <w:lang w:val="en-US" w:eastAsia="zh-CN"/>
        </w:rPr>
        <w:t>批复的项目立项文件及</w:t>
      </w:r>
      <w:r>
        <w:rPr>
          <w:rFonts w:hint="eastAsia" w:ascii="宋体" w:hAnsi="宋体" w:eastAsia="宋体" w:cs="宋体"/>
          <w:color w:val="auto"/>
          <w:sz w:val="24"/>
          <w:szCs w:val="24"/>
          <w:highlight w:val="none"/>
          <w:shd w:val="clear" w:color="auto" w:fill="auto"/>
          <w:lang w:eastAsia="zh-CN"/>
        </w:rPr>
        <w:t>投资估算展开，深度满足编制初步设计文件</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s="宋体"/>
          <w:color w:val="auto"/>
          <w:sz w:val="24"/>
          <w:szCs w:val="24"/>
          <w:highlight w:val="none"/>
          <w:shd w:val="clear" w:color="auto" w:fill="auto"/>
          <w:lang w:eastAsia="zh-CN"/>
        </w:rPr>
        <w:t>向</w:t>
      </w:r>
      <w:r>
        <w:rPr>
          <w:rFonts w:hint="eastAsia" w:ascii="宋体" w:hAnsi="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lang w:eastAsia="zh-CN"/>
        </w:rPr>
        <w:t>部门报审</w:t>
      </w:r>
      <w:r>
        <w:rPr>
          <w:rFonts w:hint="eastAsia" w:ascii="宋体" w:hAnsi="宋体" w:eastAsia="宋体" w:cs="宋体"/>
          <w:color w:val="auto"/>
          <w:sz w:val="24"/>
          <w:szCs w:val="24"/>
          <w:highlight w:val="none"/>
          <w:shd w:val="clear" w:color="auto" w:fill="auto"/>
          <w:lang w:val="en-US" w:eastAsia="zh-CN"/>
        </w:rPr>
        <w:t>的要求</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7.3</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项目方案设计成果文件的内容、深度等应符合现行的《建设工程设计文件编制深度规定》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olor w:val="auto"/>
          <w:sz w:val="24"/>
          <w:highlight w:val="none"/>
        </w:rPr>
        <w:t>《市政公用工程设计文件编制深度规定》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2013版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7.3</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全过程工程咨询单位应对方案设计进行审核，重点审核方案设计、功能需求、工艺</w:t>
      </w:r>
      <w:r>
        <w:rPr>
          <w:rFonts w:hint="eastAsia" w:ascii="宋体" w:hAnsi="宋体" w:cs="宋体"/>
          <w:color w:val="auto"/>
          <w:sz w:val="24"/>
          <w:szCs w:val="24"/>
          <w:highlight w:val="none"/>
          <w:shd w:val="clear" w:color="auto" w:fill="auto"/>
          <w:lang w:val="en-US" w:eastAsia="zh-CN"/>
        </w:rPr>
        <w:t>流程</w:t>
      </w:r>
      <w:r>
        <w:rPr>
          <w:rFonts w:hint="eastAsia" w:ascii="宋体" w:hAnsi="宋体" w:eastAsia="宋体" w:cs="宋体"/>
          <w:color w:val="auto"/>
          <w:sz w:val="24"/>
          <w:szCs w:val="24"/>
          <w:highlight w:val="none"/>
          <w:shd w:val="clear" w:color="auto" w:fill="auto"/>
          <w:lang w:val="en-US" w:eastAsia="zh-CN"/>
        </w:rPr>
        <w:t>的合理性</w:t>
      </w:r>
      <w:r>
        <w:rPr>
          <w:rFonts w:hint="eastAsia" w:ascii="宋体" w:hAnsi="宋体" w:eastAsia="宋体" w:cs="宋体"/>
          <w:color w:val="auto"/>
          <w:sz w:val="24"/>
          <w:szCs w:val="24"/>
          <w:highlight w:val="none"/>
          <w:shd w:val="clear" w:color="auto" w:fill="auto"/>
          <w:lang w:eastAsia="zh-CN"/>
        </w:rPr>
        <w:t>，内容</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eastAsia="zh-CN"/>
        </w:rPr>
        <w:t>完整</w:t>
      </w:r>
      <w:r>
        <w:rPr>
          <w:rFonts w:hint="eastAsia" w:ascii="宋体" w:hAnsi="宋体" w:eastAsia="宋体" w:cs="宋体"/>
          <w:color w:val="auto"/>
          <w:sz w:val="24"/>
          <w:szCs w:val="24"/>
          <w:highlight w:val="none"/>
          <w:shd w:val="clear" w:color="auto" w:fill="auto"/>
          <w:lang w:val="en-US" w:eastAsia="zh-CN"/>
        </w:rPr>
        <w:t>性，同时</w:t>
      </w:r>
      <w:r>
        <w:rPr>
          <w:rFonts w:hint="eastAsia" w:ascii="宋体" w:hAnsi="宋体" w:eastAsia="宋体" w:cs="宋体"/>
          <w:color w:val="auto"/>
          <w:sz w:val="24"/>
          <w:szCs w:val="24"/>
          <w:highlight w:val="none"/>
          <w:shd w:val="clear" w:color="auto" w:fill="auto"/>
          <w:lang w:eastAsia="zh-CN"/>
        </w:rPr>
        <w:t>各专业</w:t>
      </w:r>
      <w:r>
        <w:rPr>
          <w:rFonts w:hint="eastAsia" w:ascii="宋体" w:hAnsi="宋体" w:eastAsia="宋体" w:cs="宋体"/>
          <w:color w:val="auto"/>
          <w:sz w:val="24"/>
          <w:szCs w:val="24"/>
          <w:highlight w:val="none"/>
          <w:shd w:val="clear" w:color="auto" w:fill="auto"/>
          <w:lang w:val="en-US" w:eastAsia="zh-CN"/>
        </w:rPr>
        <w:t>方案应</w:t>
      </w:r>
      <w:r>
        <w:rPr>
          <w:rFonts w:hint="eastAsia" w:ascii="宋体" w:hAnsi="宋体" w:eastAsia="宋体" w:cs="宋体"/>
          <w:color w:val="auto"/>
          <w:sz w:val="24"/>
          <w:szCs w:val="24"/>
          <w:highlight w:val="none"/>
          <w:shd w:val="clear" w:color="auto" w:fill="auto"/>
          <w:lang w:eastAsia="zh-CN"/>
        </w:rPr>
        <w:t>符合《工程建设标准强制性条文》和其他有关规定。</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334" w:name="_Toc4431"/>
      <w:bookmarkStart w:id="335" w:name="_Toc24412"/>
      <w:bookmarkStart w:id="336" w:name="_Toc21711"/>
      <w:bookmarkStart w:id="337" w:name="_Toc26546"/>
      <w:bookmarkStart w:id="338" w:name="_Toc23707"/>
      <w:r>
        <w:rPr>
          <w:rFonts w:hint="eastAsia" w:ascii="宋体" w:hAnsi="宋体" w:eastAsia="宋体" w:cs="宋体"/>
          <w:snapToGrid/>
          <w:color w:val="auto"/>
          <w:kern w:val="2"/>
          <w:sz w:val="24"/>
          <w:szCs w:val="24"/>
          <w:highlight w:val="none"/>
          <w:lang w:val="en-US" w:eastAsia="zh-CN"/>
        </w:rPr>
        <w:t>7.4</w:t>
      </w:r>
      <w:r>
        <w:rPr>
          <w:rFonts w:hint="eastAsia" w:ascii="宋体" w:hAnsi="宋体" w:eastAsia="宋体" w:cs="宋体"/>
          <w:snapToGrid/>
          <w:color w:val="auto"/>
          <w:kern w:val="2"/>
          <w:sz w:val="24"/>
          <w:szCs w:val="24"/>
          <w:highlight w:val="none"/>
          <w:lang w:eastAsia="zh-CN"/>
        </w:rPr>
        <w:t xml:space="preserve">  初步设计</w:t>
      </w:r>
      <w:bookmarkEnd w:id="334"/>
      <w:bookmarkEnd w:id="335"/>
      <w:bookmarkEnd w:id="336"/>
      <w:bookmarkEnd w:id="337"/>
      <w:bookmarkEnd w:id="338"/>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7.4</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方案设计通过建设单位及相关行政主管部门审批后，全过程工程咨询单位</w:t>
      </w:r>
      <w:r>
        <w:rPr>
          <w:rFonts w:hint="eastAsia" w:ascii="宋体" w:hAnsi="宋体" w:eastAsia="宋体" w:cs="宋体"/>
          <w:color w:val="auto"/>
          <w:sz w:val="24"/>
          <w:szCs w:val="24"/>
          <w:highlight w:val="none"/>
          <w:shd w:val="clear" w:color="auto" w:fill="auto"/>
          <w:lang w:val="en-US" w:eastAsia="zh-CN"/>
        </w:rPr>
        <w:t>协助建设单位</w:t>
      </w:r>
      <w:r>
        <w:rPr>
          <w:rFonts w:hint="eastAsia" w:ascii="宋体" w:hAnsi="宋体" w:eastAsia="宋体" w:cs="宋体"/>
          <w:color w:val="auto"/>
          <w:sz w:val="24"/>
          <w:szCs w:val="24"/>
          <w:highlight w:val="none"/>
          <w:shd w:val="clear" w:color="auto" w:fill="auto"/>
          <w:lang w:eastAsia="zh-CN"/>
        </w:rPr>
        <w:t>组织开展初步设计</w:t>
      </w:r>
      <w:r>
        <w:rPr>
          <w:rFonts w:hint="eastAsia" w:ascii="宋体" w:hAnsi="宋体" w:eastAsia="宋体" w:cs="宋体"/>
          <w:color w:val="auto"/>
          <w:sz w:val="24"/>
          <w:szCs w:val="24"/>
          <w:highlight w:val="none"/>
          <w:shd w:val="clear" w:color="auto" w:fill="auto"/>
          <w:lang w:val="en-US" w:eastAsia="zh-CN"/>
        </w:rPr>
        <w:t>的编制和评审</w:t>
      </w:r>
      <w:r>
        <w:rPr>
          <w:rFonts w:hint="eastAsia" w:ascii="宋体" w:hAnsi="宋体" w:eastAsia="宋体" w:cs="宋体"/>
          <w:color w:val="auto"/>
          <w:sz w:val="24"/>
          <w:szCs w:val="24"/>
          <w:highlight w:val="none"/>
          <w:shd w:val="clear" w:color="auto" w:fill="auto"/>
          <w:lang w:eastAsia="zh-CN"/>
        </w:rPr>
        <w:t>。初步设计文件的内容、深度等应符合现行的《建设工程设计文件编制深度规定》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及</w:t>
      </w:r>
      <w:r>
        <w:rPr>
          <w:rFonts w:hint="eastAsia" w:ascii="宋体" w:hAnsi="宋体" w:eastAsia="宋体"/>
          <w:color w:val="auto"/>
          <w:sz w:val="24"/>
          <w:highlight w:val="none"/>
        </w:rPr>
        <w:t>《市政公用工程设计文件编制深度规定》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2013版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。对于建筑节能、环保、绿色建筑、海绵城市、消防、人防、装配式建筑等，其设计说明应有相应的专项内容。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7.4</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对于技术要求相对简单的民用建筑工程，当有关</w:t>
      </w:r>
      <w:r>
        <w:rPr>
          <w:rFonts w:hint="eastAsia" w:ascii="宋体" w:hAnsi="宋体" w:eastAsia="宋体" w:cs="宋体"/>
          <w:color w:val="auto"/>
          <w:sz w:val="24"/>
          <w:szCs w:val="24"/>
          <w:highlight w:val="none"/>
          <w:shd w:val="clear" w:color="auto" w:fill="auto"/>
          <w:lang w:val="en-US" w:eastAsia="zh-CN"/>
        </w:rPr>
        <w:t>行政</w:t>
      </w:r>
      <w:r>
        <w:rPr>
          <w:rFonts w:hint="eastAsia" w:ascii="宋体" w:hAnsi="宋体" w:eastAsia="宋体" w:cs="宋体"/>
          <w:color w:val="auto"/>
          <w:sz w:val="24"/>
          <w:szCs w:val="24"/>
          <w:highlight w:val="none"/>
          <w:shd w:val="clear" w:color="auto" w:fill="auto"/>
          <w:lang w:eastAsia="zh-CN"/>
        </w:rPr>
        <w:t>主管部门在初步设计阶段没有审查要求，且合同中没有做初步设计的约定时，在方案设计审批后直接进入施工图设计。</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7.4</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全过程工程咨询单位应组织对项目初步设计文件进行审查与优化，主要审查</w:t>
      </w:r>
      <w:r>
        <w:rPr>
          <w:rFonts w:hint="eastAsia" w:ascii="宋体" w:hAnsi="宋体" w:eastAsia="宋体" w:cs="宋体"/>
          <w:color w:val="auto"/>
          <w:sz w:val="24"/>
          <w:szCs w:val="24"/>
          <w:highlight w:val="none"/>
          <w:shd w:val="clear" w:color="auto" w:fill="auto"/>
          <w:lang w:val="en-US" w:eastAsia="zh-CN"/>
        </w:rPr>
        <w:t>内容包括：</w:t>
      </w:r>
      <w:r>
        <w:rPr>
          <w:rFonts w:hint="eastAsia" w:ascii="宋体" w:hAnsi="宋体" w:eastAsia="宋体" w:cs="宋体"/>
          <w:color w:val="auto"/>
          <w:sz w:val="24"/>
          <w:szCs w:val="24"/>
          <w:highlight w:val="none"/>
          <w:shd w:val="clear" w:color="auto" w:fill="auto"/>
          <w:lang w:eastAsia="zh-CN"/>
        </w:rPr>
        <w:t>设计文件的深度、</w:t>
      </w:r>
      <w:r>
        <w:rPr>
          <w:rFonts w:hint="eastAsia" w:ascii="宋体" w:hAnsi="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lang w:eastAsia="zh-CN"/>
        </w:rPr>
        <w:t>部门对项目的要求、</w:t>
      </w:r>
      <w:r>
        <w:rPr>
          <w:rFonts w:hint="eastAsia" w:ascii="宋体" w:hAnsi="宋体" w:eastAsia="宋体" w:cs="宋体"/>
          <w:color w:val="auto"/>
          <w:sz w:val="24"/>
          <w:szCs w:val="24"/>
          <w:highlight w:val="none"/>
          <w:shd w:val="clear" w:color="auto" w:fill="auto"/>
          <w:lang w:val="en-US" w:eastAsia="zh-CN"/>
        </w:rPr>
        <w:t>各</w:t>
      </w:r>
      <w:r>
        <w:rPr>
          <w:rFonts w:hint="eastAsia" w:ascii="宋体" w:hAnsi="宋体" w:eastAsia="宋体" w:cs="宋体"/>
          <w:color w:val="auto"/>
          <w:sz w:val="24"/>
          <w:szCs w:val="24"/>
          <w:highlight w:val="none"/>
          <w:shd w:val="clear" w:color="auto" w:fill="auto"/>
          <w:lang w:eastAsia="zh-CN"/>
        </w:rPr>
        <w:t>专业技术方案</w:t>
      </w:r>
      <w:r>
        <w:rPr>
          <w:rFonts w:hint="eastAsia" w:ascii="宋体" w:hAnsi="宋体" w:eastAsia="宋体" w:cs="宋体"/>
          <w:color w:val="auto"/>
          <w:sz w:val="24"/>
          <w:szCs w:val="24"/>
          <w:highlight w:val="none"/>
          <w:shd w:val="clear" w:color="auto" w:fill="auto"/>
          <w:lang w:val="en-US" w:eastAsia="zh-CN"/>
        </w:rPr>
        <w:t>的对比分析</w:t>
      </w:r>
      <w:r>
        <w:rPr>
          <w:rFonts w:hint="eastAsia" w:ascii="宋体" w:hAnsi="宋体" w:eastAsia="宋体" w:cs="宋体"/>
          <w:color w:val="auto"/>
          <w:sz w:val="24"/>
          <w:szCs w:val="24"/>
          <w:highlight w:val="none"/>
          <w:shd w:val="clear" w:color="auto" w:fill="auto"/>
          <w:lang w:eastAsia="zh-CN"/>
        </w:rPr>
        <w:t>、工艺设备安装要求，限额设计</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eastAsia="zh-CN"/>
        </w:rPr>
        <w:t>要求等内容。</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7.4</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初步设计概算应延续已批准的项目投资估算范围、工程内容和工程标准，并将初步设计概算控制在已经批准的投资估算范围内。如</w:t>
      </w:r>
      <w:r>
        <w:rPr>
          <w:rFonts w:hint="eastAsia" w:ascii="宋体" w:hAnsi="宋体" w:eastAsia="宋体" w:cs="宋体"/>
          <w:color w:val="auto"/>
          <w:sz w:val="24"/>
          <w:szCs w:val="24"/>
          <w:highlight w:val="none"/>
          <w:shd w:val="clear" w:color="auto" w:fill="auto"/>
          <w:lang w:val="en-US" w:eastAsia="zh-CN"/>
        </w:rPr>
        <w:t>初步设计概算超出</w:t>
      </w:r>
      <w:r>
        <w:rPr>
          <w:rFonts w:hint="eastAsia" w:ascii="宋体" w:hAnsi="宋体" w:eastAsia="宋体" w:cs="宋体"/>
          <w:color w:val="auto"/>
          <w:sz w:val="24"/>
          <w:szCs w:val="24"/>
          <w:highlight w:val="none"/>
          <w:shd w:val="clear" w:color="auto" w:fill="auto"/>
          <w:lang w:eastAsia="zh-CN"/>
        </w:rPr>
        <w:t>投资估算，</w:t>
      </w:r>
      <w:r>
        <w:rPr>
          <w:rFonts w:hint="eastAsia" w:ascii="宋体" w:hAnsi="宋体" w:eastAsia="宋体" w:cs="宋体"/>
          <w:color w:val="auto"/>
          <w:sz w:val="24"/>
          <w:szCs w:val="24"/>
          <w:highlight w:val="none"/>
          <w:shd w:val="clear" w:color="auto" w:fill="auto"/>
          <w:lang w:val="en-US" w:eastAsia="zh-CN"/>
        </w:rPr>
        <w:t>全过程工程咨询单位应组织设计团队和造价团队配合，对</w:t>
      </w:r>
      <w:r>
        <w:rPr>
          <w:rFonts w:hint="eastAsia" w:ascii="宋体" w:hAnsi="宋体" w:eastAsia="宋体" w:cs="宋体"/>
          <w:color w:val="auto"/>
          <w:sz w:val="24"/>
          <w:szCs w:val="24"/>
          <w:highlight w:val="none"/>
          <w:shd w:val="clear" w:color="auto" w:fill="auto"/>
          <w:lang w:eastAsia="zh-CN"/>
        </w:rPr>
        <w:t>初步设计</w:t>
      </w:r>
      <w:r>
        <w:rPr>
          <w:rFonts w:hint="eastAsia" w:ascii="宋体" w:hAnsi="宋体" w:eastAsia="宋体" w:cs="宋体"/>
          <w:color w:val="auto"/>
          <w:sz w:val="24"/>
          <w:szCs w:val="24"/>
          <w:highlight w:val="none"/>
          <w:shd w:val="clear" w:color="auto" w:fill="auto"/>
          <w:lang w:val="en-US" w:eastAsia="zh-CN"/>
        </w:rPr>
        <w:t>概算与投资估算进行对比分析，并研究初步设计的优化方案</w:t>
      </w:r>
      <w:r>
        <w:rPr>
          <w:rFonts w:hint="eastAsia" w:ascii="宋体" w:hAnsi="宋体" w:eastAsia="宋体" w:cs="宋体"/>
          <w:color w:val="auto"/>
          <w:sz w:val="24"/>
          <w:szCs w:val="24"/>
          <w:highlight w:val="none"/>
          <w:shd w:val="clear" w:color="auto" w:fill="auto"/>
          <w:lang w:eastAsia="zh-CN"/>
        </w:rPr>
        <w:t>，同时修正相应的工程造价至限额以内。</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7.4</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设计概算的编审依据、编审方法、成果文件的格式和质量应符合《</w:t>
      </w:r>
      <w:r>
        <w:rPr>
          <w:rFonts w:hint="eastAsia" w:ascii="宋体" w:hAnsi="宋体" w:cs="宋体"/>
          <w:color w:val="auto"/>
          <w:sz w:val="24"/>
          <w:szCs w:val="24"/>
          <w:highlight w:val="none"/>
          <w:shd w:val="clear" w:color="auto" w:fill="auto"/>
          <w:lang w:val="en-US" w:eastAsia="zh-CN"/>
        </w:rPr>
        <w:t>建设工程造价咨询规范</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GB/T51095-2015</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建设项目设计概算编审规范</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eastAsia="zh-CN"/>
        </w:rPr>
        <w:t>（T/CCEAS 005-2023）、</w:t>
      </w:r>
      <w:r>
        <w:rPr>
          <w:rFonts w:hint="eastAsia" w:ascii="宋体" w:hAnsi="宋体" w:eastAsia="宋体" w:cs="宋体"/>
          <w:color w:val="auto"/>
          <w:sz w:val="24"/>
          <w:szCs w:val="24"/>
          <w:highlight w:val="none"/>
          <w:shd w:val="clear" w:color="auto" w:fill="auto"/>
          <w:lang w:val="en-US" w:eastAsia="zh-CN"/>
        </w:rPr>
        <w:t>及其他</w:t>
      </w:r>
      <w:r>
        <w:rPr>
          <w:rFonts w:hint="eastAsia" w:ascii="宋体" w:hAnsi="宋体" w:eastAsia="宋体" w:cs="宋体"/>
          <w:color w:val="auto"/>
          <w:sz w:val="24"/>
          <w:szCs w:val="24"/>
          <w:highlight w:val="none"/>
          <w:shd w:val="clear" w:color="auto" w:fill="auto"/>
          <w:lang w:eastAsia="zh-CN"/>
        </w:rPr>
        <w:t>相关标准。</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339" w:name="_Toc7340"/>
      <w:bookmarkStart w:id="340" w:name="_Toc25220"/>
      <w:r>
        <w:rPr>
          <w:rFonts w:hint="eastAsia" w:ascii="宋体" w:hAnsi="宋体" w:eastAsia="宋体" w:cs="宋体"/>
          <w:snapToGrid/>
          <w:color w:val="auto"/>
          <w:kern w:val="2"/>
          <w:sz w:val="24"/>
          <w:szCs w:val="24"/>
          <w:highlight w:val="none"/>
          <w:lang w:val="en-US" w:eastAsia="zh-CN"/>
        </w:rPr>
        <w:t>7</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5</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详细勘察</w:t>
      </w:r>
      <w:bookmarkEnd w:id="339"/>
      <w:bookmarkEnd w:id="340"/>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勘察负责人依据已审批后的</w:t>
      </w:r>
      <w:r>
        <w:rPr>
          <w:rFonts w:hint="eastAsia" w:ascii="宋体" w:hAnsi="宋体" w:eastAsia="宋体" w:cs="宋体"/>
          <w:color w:val="auto"/>
          <w:sz w:val="24"/>
          <w:szCs w:val="24"/>
          <w:highlight w:val="none"/>
          <w:shd w:val="clear" w:color="auto" w:fill="auto"/>
          <w:lang w:eastAsia="zh-CN"/>
        </w:rPr>
        <w:t>勘察任务书及勘察实施方案，按照现行的《岩土工程勘察规范》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GB50021-2001）</w:t>
      </w:r>
      <w:r>
        <w:rPr>
          <w:rFonts w:hint="eastAsia" w:ascii="宋体" w:hAnsi="宋体" w:eastAsia="宋体" w:cs="宋体"/>
          <w:color w:val="auto"/>
          <w:sz w:val="24"/>
          <w:szCs w:val="24"/>
          <w:highlight w:val="none"/>
          <w:shd w:val="clear" w:color="auto" w:fill="auto"/>
          <w:lang w:eastAsia="zh-CN"/>
        </w:rPr>
        <w:t>等勘察标准实施勘察作业，包括野外作业和室内试验等。</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全过程工程咨询单位应做好工程勘察文件的编制与审查，为设计和施工提供准确的依据。勘察文件应重点做好以下几个方面内容：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勘察文件应满足勘察任务书委托要求及合同约定；</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勘察文件应满足勘察文件编制深度规定的要求；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对勘察文件进行内部审查，确保勘察成果的真实性、准确性；</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检查勘察文件资料齐全；</w:t>
      </w:r>
    </w:p>
    <w:p>
      <w:pPr>
        <w:pageBreakBefore w:val="0"/>
        <w:widowControl w:val="0"/>
        <w:pBdr>
          <w:bottom w:val="none" w:color="auto" w:sz="0" w:space="0"/>
        </w:pBdr>
        <w:wordWrap/>
        <w:topLinePunct w:val="0"/>
        <w:autoSpaceDE/>
        <w:autoSpaceDN/>
        <w:bidi w:val="0"/>
        <w:spacing w:line="520" w:lineRule="exact"/>
        <w:ind w:firstLine="480" w:firstLineChars="200"/>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5 </w:t>
      </w:r>
      <w:r>
        <w:rPr>
          <w:rFonts w:hint="eastAsia" w:ascii="宋体" w:hAnsi="宋体" w:eastAsia="宋体" w:cs="宋体"/>
          <w:color w:val="auto"/>
          <w:sz w:val="24"/>
          <w:szCs w:val="24"/>
          <w:highlight w:val="none"/>
          <w:shd w:val="clear" w:color="auto" w:fill="auto"/>
          <w:lang w:eastAsia="zh-CN"/>
        </w:rPr>
        <w:t>勘察文件应满足设计要求。</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341" w:name="_Toc18037"/>
      <w:bookmarkStart w:id="342" w:name="_Toc21428"/>
      <w:bookmarkStart w:id="343" w:name="_Toc30918"/>
      <w:bookmarkStart w:id="344" w:name="_Toc14483"/>
      <w:bookmarkStart w:id="345" w:name="_Toc18786"/>
      <w:bookmarkStart w:id="346" w:name="_Toc6523"/>
      <w:r>
        <w:rPr>
          <w:rFonts w:hint="eastAsia" w:ascii="宋体" w:hAnsi="宋体" w:eastAsia="宋体" w:cs="宋体"/>
          <w:snapToGrid/>
          <w:color w:val="auto"/>
          <w:kern w:val="2"/>
          <w:sz w:val="24"/>
          <w:szCs w:val="24"/>
          <w:highlight w:val="none"/>
          <w:lang w:val="en-US" w:eastAsia="zh-CN"/>
        </w:rPr>
        <w:t>7</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6</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施工图设计</w:t>
      </w:r>
      <w:bookmarkEnd w:id="341"/>
      <w:bookmarkEnd w:id="342"/>
      <w:bookmarkEnd w:id="343"/>
      <w:bookmarkEnd w:id="344"/>
      <w:bookmarkEnd w:id="345"/>
      <w:bookmarkEnd w:id="346"/>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全过程工程咨询单位根据批准的初步设计文件</w:t>
      </w:r>
      <w:r>
        <w:rPr>
          <w:rFonts w:hint="eastAsia" w:ascii="宋体" w:hAnsi="宋体" w:eastAsia="宋体" w:cs="宋体"/>
          <w:color w:val="auto"/>
          <w:sz w:val="24"/>
          <w:szCs w:val="24"/>
          <w:highlight w:val="none"/>
          <w:shd w:val="clear" w:color="auto" w:fill="auto"/>
          <w:lang w:val="en-US" w:eastAsia="zh-CN"/>
        </w:rPr>
        <w:t>或经建设单位确定的方案</w:t>
      </w:r>
      <w:r>
        <w:rPr>
          <w:rFonts w:hint="eastAsia" w:ascii="宋体" w:hAnsi="宋体" w:eastAsia="宋体" w:cs="宋体"/>
          <w:color w:val="auto"/>
          <w:sz w:val="24"/>
          <w:szCs w:val="24"/>
          <w:highlight w:val="none"/>
          <w:shd w:val="clear" w:color="auto" w:fill="auto"/>
          <w:lang w:eastAsia="zh-CN"/>
        </w:rPr>
        <w:t>组织施工图设计，其成果文件应能满足施工招标、施工安装、材料设备订货、非标设备制作、加工及编制施工图预算的要求。</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全过程工程咨询单位应根据项目总进度计划，确定</w:t>
      </w:r>
      <w:r>
        <w:rPr>
          <w:rFonts w:hint="eastAsia" w:ascii="宋体" w:hAnsi="宋体" w:eastAsia="宋体" w:cs="宋体"/>
          <w:color w:val="auto"/>
          <w:sz w:val="24"/>
          <w:szCs w:val="24"/>
          <w:highlight w:val="none"/>
          <w:shd w:val="clear" w:color="auto" w:fill="auto"/>
          <w:lang w:val="en-US" w:eastAsia="zh-CN"/>
        </w:rPr>
        <w:t>施工图设计</w:t>
      </w:r>
      <w:r>
        <w:rPr>
          <w:rFonts w:hint="eastAsia" w:ascii="宋体" w:hAnsi="宋体" w:eastAsia="宋体" w:cs="宋体"/>
          <w:color w:val="auto"/>
          <w:sz w:val="24"/>
          <w:szCs w:val="24"/>
          <w:highlight w:val="none"/>
          <w:shd w:val="clear" w:color="auto" w:fill="auto"/>
          <w:lang w:eastAsia="zh-CN"/>
        </w:rPr>
        <w:t>的设计周期。同时应跟进设计进度，确保设计进度满足报建、招标、采购和施工等要求。</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施工图设计成果文件的内容、深度等应符合现行的《建</w:t>
      </w:r>
      <w:r>
        <w:rPr>
          <w:rFonts w:hint="eastAsia" w:ascii="宋体" w:hAnsi="宋体" w:cs="宋体"/>
          <w:color w:val="auto"/>
          <w:sz w:val="24"/>
          <w:szCs w:val="24"/>
          <w:highlight w:val="none"/>
          <w:shd w:val="clear" w:color="auto" w:fill="auto"/>
          <w:lang w:val="en-US" w:eastAsia="zh-CN"/>
        </w:rPr>
        <w:t>筑</w:t>
      </w:r>
      <w:r>
        <w:rPr>
          <w:rFonts w:hint="eastAsia" w:ascii="宋体" w:hAnsi="宋体" w:eastAsia="宋体" w:cs="宋体"/>
          <w:color w:val="auto"/>
          <w:sz w:val="24"/>
          <w:szCs w:val="24"/>
          <w:highlight w:val="none"/>
          <w:shd w:val="clear" w:color="auto" w:fill="auto"/>
          <w:lang w:eastAsia="zh-CN"/>
        </w:rPr>
        <w:t>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olor w:val="auto"/>
          <w:sz w:val="24"/>
          <w:highlight w:val="none"/>
        </w:rPr>
        <w:t>《市政公用工程设计文件编制深度规定》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2013版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，对于涉及建筑节能、绿色建筑、海绵城市、消防、人防、装配式建筑设计的专业，其设计说明应有相对应的专项设计内容。</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347" w:name="_Toc30336"/>
      <w:bookmarkStart w:id="348" w:name="_Toc23060"/>
      <w:bookmarkStart w:id="349" w:name="_Toc30333"/>
      <w:bookmarkStart w:id="350" w:name="_Toc11854"/>
      <w:bookmarkStart w:id="351" w:name="_Toc22276"/>
      <w:bookmarkStart w:id="352" w:name="_Toc14892"/>
      <w:r>
        <w:rPr>
          <w:rFonts w:hint="eastAsia" w:ascii="宋体" w:hAnsi="宋体" w:eastAsia="宋体" w:cs="宋体"/>
          <w:snapToGrid/>
          <w:color w:val="auto"/>
          <w:kern w:val="2"/>
          <w:sz w:val="24"/>
          <w:szCs w:val="24"/>
          <w:highlight w:val="none"/>
          <w:lang w:val="en-US" w:eastAsia="zh-CN"/>
        </w:rPr>
        <w:t>7.7  施工图预算</w:t>
      </w:r>
      <w:bookmarkEnd w:id="347"/>
      <w:bookmarkEnd w:id="348"/>
      <w:bookmarkEnd w:id="349"/>
      <w:bookmarkEnd w:id="350"/>
      <w:bookmarkEnd w:id="351"/>
      <w:bookmarkEnd w:id="352"/>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全过程工程咨询单位编审施工图预算，应根据已批准的项目设计概算的编制范围、工程内容、确定的标准进行编审，将施工图预算值控制在已批准的设计概算范围内；与设计概算存在偏差时，</w:t>
      </w:r>
      <w:r>
        <w:rPr>
          <w:rFonts w:hint="eastAsia" w:ascii="宋体" w:hAnsi="宋体" w:eastAsia="宋体" w:cs="宋体"/>
          <w:color w:val="auto"/>
          <w:sz w:val="24"/>
          <w:szCs w:val="24"/>
          <w:highlight w:val="none"/>
          <w:shd w:val="clear" w:color="auto" w:fill="auto"/>
          <w:lang w:val="en-US" w:eastAsia="zh-CN"/>
        </w:rPr>
        <w:t>全过程工程咨询单位应组织设计团队和造价团队配合对施工图设计及预算、初步设计方案及概算进行对比分析，并研究施工图设计优化方案，同时调整施工图预算至概算以内；如</w:t>
      </w:r>
      <w:r>
        <w:rPr>
          <w:rFonts w:hint="eastAsia" w:ascii="宋体" w:hAnsi="宋体" w:eastAsia="宋体" w:cs="宋体"/>
          <w:color w:val="auto"/>
          <w:sz w:val="24"/>
          <w:szCs w:val="24"/>
          <w:highlight w:val="none"/>
          <w:shd w:val="clear" w:color="auto" w:fill="auto"/>
          <w:lang w:eastAsia="zh-CN"/>
        </w:rPr>
        <w:t>需调整概算的应</w:t>
      </w:r>
      <w:r>
        <w:rPr>
          <w:rFonts w:hint="eastAsia" w:ascii="宋体" w:hAnsi="宋体" w:eastAsia="宋体" w:cs="宋体"/>
          <w:color w:val="auto"/>
          <w:sz w:val="24"/>
          <w:szCs w:val="24"/>
          <w:highlight w:val="none"/>
          <w:shd w:val="clear" w:color="auto" w:fill="auto"/>
          <w:lang w:val="en-US" w:eastAsia="zh-CN"/>
        </w:rPr>
        <w:t>按《政府投资条例》及相关法律法规执行</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施工图预算的编审依据、编审方法、成果文件的格式和质量应符合现行的施工图预算相关标准要求。</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施工图预算编审报告应</w:t>
      </w:r>
      <w:r>
        <w:rPr>
          <w:rFonts w:hint="eastAsia" w:ascii="宋体" w:hAnsi="宋体" w:eastAsia="宋体" w:cs="宋体"/>
          <w:color w:val="auto"/>
          <w:sz w:val="24"/>
          <w:szCs w:val="24"/>
          <w:highlight w:val="none"/>
          <w:shd w:val="clear" w:color="auto" w:fill="auto"/>
          <w:lang w:val="en-US" w:eastAsia="zh-CN"/>
        </w:rPr>
        <w:t>包括</w:t>
      </w:r>
      <w:r>
        <w:rPr>
          <w:rFonts w:hint="eastAsia" w:ascii="宋体" w:hAnsi="宋体" w:eastAsia="宋体" w:cs="宋体"/>
          <w:color w:val="auto"/>
          <w:sz w:val="24"/>
          <w:szCs w:val="24"/>
          <w:highlight w:val="none"/>
          <w:shd w:val="clear" w:color="auto" w:fill="auto"/>
          <w:lang w:eastAsia="zh-CN"/>
        </w:rPr>
        <w:t>施工图预算与对应设计概算的分项费用比较分析</w:t>
      </w:r>
      <w:r>
        <w:rPr>
          <w:rFonts w:hint="eastAsia" w:ascii="宋体" w:hAnsi="宋体" w:eastAsia="宋体" w:cs="宋体"/>
          <w:color w:val="auto"/>
          <w:sz w:val="24"/>
          <w:szCs w:val="24"/>
          <w:highlight w:val="none"/>
          <w:shd w:val="clear" w:color="auto" w:fill="auto"/>
          <w:lang w:val="en-US" w:eastAsia="zh-CN"/>
        </w:rPr>
        <w:t>报告</w:t>
      </w:r>
      <w:r>
        <w:rPr>
          <w:rFonts w:hint="eastAsia" w:ascii="宋体" w:hAnsi="宋体" w:eastAsia="宋体" w:cs="宋体"/>
          <w:color w:val="auto"/>
          <w:sz w:val="24"/>
          <w:szCs w:val="24"/>
          <w:highlight w:val="none"/>
          <w:shd w:val="clear" w:color="auto" w:fill="auto"/>
          <w:lang w:eastAsia="zh-CN"/>
        </w:rPr>
        <w:t>，整个项目、各单项工程和单位工程的主要技术经济指标。全过程工程咨询单位应监督协调施工图预算编制及审核的全过程，保障施工图预算涵盖施工图设计文件的全部内容。</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353" w:name="_Toc8287"/>
      <w:bookmarkStart w:id="354" w:name="_Toc5506"/>
      <w:bookmarkStart w:id="355" w:name="_Toc22240"/>
      <w:bookmarkStart w:id="356" w:name="_Toc1493"/>
      <w:bookmarkStart w:id="357" w:name="_Toc30704"/>
      <w:bookmarkStart w:id="358" w:name="_Toc14593"/>
      <w:r>
        <w:rPr>
          <w:rFonts w:hint="eastAsia" w:ascii="宋体" w:hAnsi="宋体" w:eastAsia="宋体" w:cs="宋体"/>
          <w:snapToGrid/>
          <w:color w:val="auto"/>
          <w:kern w:val="2"/>
          <w:sz w:val="24"/>
          <w:szCs w:val="24"/>
          <w:highlight w:val="none"/>
          <w:lang w:val="en-US" w:eastAsia="zh-CN"/>
        </w:rPr>
        <w:t>7</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咨询服务控制要点</w:t>
      </w:r>
      <w:bookmarkEnd w:id="353"/>
      <w:bookmarkEnd w:id="354"/>
      <w:bookmarkEnd w:id="355"/>
      <w:bookmarkEnd w:id="356"/>
      <w:bookmarkEnd w:id="357"/>
      <w:bookmarkEnd w:id="358"/>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勘察任务书及勘察报告等文件的编制满足现行的《岩土工程勘察规范》</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GB50021-2001）</w:t>
      </w:r>
      <w:r>
        <w:rPr>
          <w:rFonts w:hint="eastAsia" w:ascii="宋体" w:hAnsi="宋体" w:eastAsia="宋体" w:cs="宋体"/>
          <w:color w:val="auto"/>
          <w:sz w:val="24"/>
          <w:szCs w:val="24"/>
          <w:highlight w:val="none"/>
          <w:shd w:val="clear" w:color="auto" w:fill="auto"/>
          <w:lang w:eastAsia="zh-CN"/>
        </w:rPr>
        <w:t>及其他相关法律法规的要求。勘察成果资料中，咨询人应当明示工程项目场地范围内既有地铁、隧道、城市地下燃气管道和给水</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排水</w:t>
      </w:r>
      <w:r>
        <w:rPr>
          <w:rFonts w:hint="eastAsia" w:ascii="宋体" w:hAnsi="宋体" w:eastAsia="宋体" w:cs="宋体"/>
          <w:color w:val="auto"/>
          <w:sz w:val="24"/>
          <w:szCs w:val="24"/>
          <w:highlight w:val="none"/>
          <w:shd w:val="clear" w:color="auto" w:fill="auto"/>
          <w:lang w:eastAsia="zh-CN"/>
        </w:rPr>
        <w:t>管道等地下设施的分布情况。</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方案设计文件编制深度应符合现行的《建筑工程设计文件编制深度规定》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及其他相关法律法规的规定，并已经过</w:t>
      </w:r>
      <w:r>
        <w:rPr>
          <w:rFonts w:hint="eastAsia" w:ascii="宋体" w:hAnsi="宋体" w:cs="宋体"/>
          <w:color w:val="auto"/>
          <w:sz w:val="24"/>
          <w:szCs w:val="24"/>
          <w:highlight w:val="none"/>
          <w:shd w:val="clear" w:color="auto" w:fill="auto"/>
          <w:lang w:val="en-US" w:eastAsia="zh-CN"/>
        </w:rPr>
        <w:t>相关</w:t>
      </w:r>
      <w:r>
        <w:rPr>
          <w:rFonts w:hint="eastAsia" w:ascii="宋体" w:hAnsi="宋体" w:eastAsia="宋体" w:cs="宋体"/>
          <w:color w:val="auto"/>
          <w:sz w:val="24"/>
          <w:szCs w:val="24"/>
          <w:highlight w:val="none"/>
          <w:shd w:val="clear" w:color="auto" w:fill="auto"/>
          <w:lang w:eastAsia="zh-CN"/>
        </w:rPr>
        <w:t>部门及建设单位的审核确认。</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初步设计文件编制深度应符合现行的《建筑工程设计文件编制深度规定》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及其他相关法律法规的规定，并取得</w:t>
      </w:r>
      <w:r>
        <w:rPr>
          <w:rFonts w:hint="eastAsia" w:ascii="宋体" w:hAnsi="宋体" w:cs="宋体"/>
          <w:color w:val="auto"/>
          <w:sz w:val="24"/>
          <w:szCs w:val="24"/>
          <w:highlight w:val="none"/>
          <w:shd w:val="clear" w:color="auto" w:fill="auto"/>
          <w:lang w:val="en-US" w:eastAsia="zh-CN"/>
        </w:rPr>
        <w:t>投资主管</w:t>
      </w:r>
      <w:r>
        <w:rPr>
          <w:rFonts w:hint="eastAsia" w:ascii="宋体" w:hAnsi="宋体" w:eastAsia="宋体" w:cs="宋体"/>
          <w:color w:val="auto"/>
          <w:sz w:val="24"/>
          <w:szCs w:val="24"/>
          <w:highlight w:val="none"/>
          <w:shd w:val="clear" w:color="auto" w:fill="auto"/>
          <w:lang w:eastAsia="zh-CN"/>
        </w:rPr>
        <w:t>部门的批复，满足建设单位的使用需求。</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初步设计概算涵盖初步设计文件的全部内容，同时不超过项目可研估算。</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施工图设计文件编制深度应符合现行的《建筑工程设计文件编制深度规定》</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2016版</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及其他相关法律法规的规定，</w:t>
      </w:r>
      <w:r>
        <w:rPr>
          <w:rFonts w:hint="eastAsia" w:ascii="宋体" w:hAnsi="宋体" w:eastAsia="宋体" w:cs="宋体"/>
          <w:color w:val="auto"/>
          <w:sz w:val="24"/>
          <w:szCs w:val="24"/>
          <w:highlight w:val="none"/>
          <w:shd w:val="clear" w:color="auto" w:fill="auto"/>
          <w:lang w:val="en-US" w:eastAsia="zh-CN"/>
        </w:rPr>
        <w:t>通过</w:t>
      </w:r>
      <w:r>
        <w:rPr>
          <w:rFonts w:hint="eastAsia" w:ascii="宋体" w:hAnsi="宋体" w:eastAsia="宋体" w:cs="宋体"/>
          <w:color w:val="auto"/>
          <w:sz w:val="24"/>
          <w:szCs w:val="24"/>
          <w:highlight w:val="none"/>
          <w:shd w:val="clear" w:color="auto" w:fill="auto"/>
          <w:lang w:eastAsia="zh-CN"/>
        </w:rPr>
        <w:t>施工图审查机构审查并取得</w:t>
      </w:r>
      <w:r>
        <w:rPr>
          <w:rFonts w:hint="eastAsia" w:ascii="宋体" w:hAnsi="宋体" w:eastAsia="宋体" w:cs="宋体"/>
          <w:color w:val="auto"/>
          <w:sz w:val="24"/>
          <w:szCs w:val="24"/>
          <w:highlight w:val="none"/>
          <w:shd w:val="clear" w:color="auto" w:fill="auto"/>
          <w:lang w:val="en-US" w:eastAsia="zh-CN"/>
        </w:rPr>
        <w:t>施工图设计文件审查合格备案书、消防审查合格书、防空地下室政策性复核意见书等</w:t>
      </w:r>
      <w:r>
        <w:rPr>
          <w:rFonts w:hint="eastAsia" w:ascii="宋体" w:hAnsi="宋体" w:eastAsia="宋体" w:cs="宋体"/>
          <w:color w:val="auto"/>
          <w:sz w:val="24"/>
          <w:szCs w:val="24"/>
          <w:highlight w:val="none"/>
          <w:shd w:val="clear" w:color="auto" w:fill="auto"/>
          <w:lang w:eastAsia="zh-CN"/>
        </w:rPr>
        <w:t>，满足限额设计要求。建筑节能、绿色建筑、海绵城市、消防、人防、装配式建筑等专项设计满足项目所在地建设行政主管部门的规定。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7.</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施工图预算</w:t>
      </w:r>
      <w:r>
        <w:rPr>
          <w:rFonts w:hint="eastAsia" w:ascii="宋体" w:hAnsi="宋体" w:eastAsia="宋体" w:cs="宋体"/>
          <w:color w:val="auto"/>
          <w:sz w:val="24"/>
          <w:szCs w:val="24"/>
          <w:highlight w:val="none"/>
          <w:shd w:val="clear" w:color="auto" w:fill="auto"/>
          <w:lang w:val="en-US" w:eastAsia="zh-CN"/>
        </w:rPr>
        <w:t>编制范围应与初步设计概算对应，</w:t>
      </w:r>
      <w:r>
        <w:rPr>
          <w:rFonts w:hint="eastAsia" w:ascii="宋体" w:hAnsi="宋体" w:eastAsia="宋体" w:cs="宋体"/>
          <w:color w:val="auto"/>
          <w:sz w:val="24"/>
          <w:szCs w:val="24"/>
          <w:highlight w:val="none"/>
          <w:shd w:val="clear" w:color="auto" w:fill="auto"/>
          <w:lang w:eastAsia="zh-CN"/>
        </w:rPr>
        <w:t>涵盖施工图设计文件的全部内容，不存在缺项漏项，满足建设单位要求</w:t>
      </w:r>
      <w:r>
        <w:rPr>
          <w:rFonts w:hint="eastAsia" w:ascii="宋体" w:hAnsi="宋体" w:eastAsia="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eastAsia="zh-CN"/>
        </w:rPr>
        <w:t>财政部门对项目投资建设的相关规定。</w:t>
      </w:r>
    </w:p>
    <w:p>
      <w:pPr>
        <w:pageBreakBefore w:val="0"/>
        <w:widowControl w:val="0"/>
        <w:wordWrap/>
        <w:topLinePunct w:val="0"/>
        <w:autoSpaceDE/>
        <w:autoSpaceDN/>
        <w:bidi w:val="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pStyle w:val="2"/>
        <w:pageBreakBefore w:val="0"/>
        <w:widowControl w:val="0"/>
        <w:wordWrap/>
        <w:topLinePunct w:val="0"/>
        <w:autoSpaceDE/>
        <w:autoSpaceDN/>
        <w:bidi w:val="0"/>
        <w:ind w:left="160"/>
        <w:jc w:val="center"/>
        <w:rPr>
          <w:rFonts w:hint="eastAsia" w:ascii="宋体" w:hAnsi="宋体" w:eastAsia="宋体" w:cs="宋体"/>
          <w:color w:val="auto"/>
          <w:sz w:val="28"/>
          <w:szCs w:val="28"/>
          <w:highlight w:val="none"/>
          <w:lang w:val="en-US" w:eastAsia="zh-CN"/>
        </w:rPr>
      </w:pPr>
      <w:bookmarkStart w:id="359" w:name="_Toc6870"/>
      <w:bookmarkStart w:id="360" w:name="_Toc17057"/>
      <w:bookmarkStart w:id="361" w:name="_Toc19451"/>
      <w:bookmarkStart w:id="362" w:name="_Toc14683"/>
      <w:bookmarkStart w:id="363" w:name="_Toc17750"/>
      <w:bookmarkStart w:id="364" w:name="_Toc15483"/>
      <w:bookmarkStart w:id="365" w:name="_Toc18684"/>
      <w:bookmarkStart w:id="366" w:name="_Toc24790"/>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招标采购阶段</w:t>
      </w:r>
      <w:r>
        <w:rPr>
          <w:rFonts w:hint="eastAsia" w:ascii="宋体" w:hAnsi="宋体" w:eastAsia="宋体" w:cs="宋体"/>
          <w:color w:val="auto"/>
          <w:sz w:val="28"/>
          <w:szCs w:val="28"/>
          <w:highlight w:val="none"/>
          <w:lang w:val="en-US" w:eastAsia="zh-CN"/>
        </w:rPr>
        <w:t>咨询</w:t>
      </w:r>
      <w:bookmarkEnd w:id="359"/>
      <w:bookmarkEnd w:id="360"/>
      <w:bookmarkEnd w:id="361"/>
      <w:bookmarkEnd w:id="362"/>
      <w:bookmarkEnd w:id="363"/>
      <w:bookmarkEnd w:id="364"/>
      <w:bookmarkEnd w:id="365"/>
      <w:bookmarkEnd w:id="366"/>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367" w:name="_Toc20074"/>
      <w:bookmarkStart w:id="368" w:name="_Toc5701"/>
      <w:bookmarkStart w:id="369" w:name="_Toc20620"/>
      <w:bookmarkStart w:id="370" w:name="_Toc29171"/>
      <w:bookmarkStart w:id="371" w:name="_Toc4329"/>
      <w:bookmarkStart w:id="372" w:name="_Toc25438"/>
      <w:r>
        <w:rPr>
          <w:rFonts w:hint="eastAsia" w:ascii="宋体" w:hAnsi="宋体" w:eastAsia="宋体"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eastAsia="zh-CN"/>
        </w:rPr>
        <w:t>.1  项目管理</w:t>
      </w:r>
      <w:bookmarkEnd w:id="367"/>
      <w:bookmarkEnd w:id="368"/>
      <w:bookmarkEnd w:id="369"/>
      <w:bookmarkEnd w:id="370"/>
      <w:bookmarkEnd w:id="371"/>
      <w:bookmarkEnd w:id="372"/>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全过程工程咨询单位应参与或组织建立招标采购管理制度，确定</w:t>
      </w:r>
      <w:r>
        <w:rPr>
          <w:rFonts w:hint="eastAsia" w:ascii="宋体" w:hAnsi="宋体" w:eastAsia="宋体" w:cs="宋体"/>
          <w:color w:val="auto"/>
          <w:sz w:val="24"/>
          <w:szCs w:val="24"/>
          <w:highlight w:val="none"/>
          <w:shd w:val="clear" w:color="auto" w:fill="auto"/>
          <w:lang w:val="en-US" w:eastAsia="zh-CN"/>
        </w:rPr>
        <w:t>项目各阶段</w:t>
      </w:r>
      <w:r>
        <w:rPr>
          <w:rFonts w:hint="eastAsia" w:ascii="宋体" w:hAnsi="宋体" w:eastAsia="宋体" w:cs="宋体"/>
          <w:color w:val="auto"/>
          <w:sz w:val="24"/>
          <w:szCs w:val="24"/>
          <w:highlight w:val="none"/>
          <w:shd w:val="clear" w:color="auto" w:fill="auto"/>
          <w:lang w:eastAsia="zh-CN"/>
        </w:rPr>
        <w:t>招标采购流程和实施方式，规定管理与控制的程序和方法，经建设单位确认后实施。</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8.1.2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全过程工程咨询单位在招标采购阶段管理的内容有：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373" w:name="_Toc13897"/>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对项目招标采购策划和实施流程进行管理；</w:t>
      </w:r>
      <w:bookmarkEnd w:id="373"/>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针对项目的复杂程度和建设单位需求组织招标策划，内容包括标段划分、招标采购模式、各标段之间的界面划分，拟采用的合同范本等；</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审核招标条件；</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审核招标公告、招标文件。</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8.1.3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招投标工作应符合有关合同、设计文件所规定的技术、质量和服务标准，符合进度、安全、环境和成本管理要求，全过程工程咨询单位应确保实施过程符合法律法规及地方管理规定等要求</w:t>
      </w:r>
      <w:r>
        <w:rPr>
          <w:rFonts w:hint="eastAsia" w:ascii="宋体" w:hAnsi="宋体" w:eastAsia="宋体" w:cs="宋体"/>
          <w:i w:val="0"/>
          <w:color w:val="auto"/>
          <w:spacing w:val="0"/>
          <w:sz w:val="24"/>
          <w:szCs w:val="24"/>
          <w:highlight w:val="none"/>
          <w:u w:val="none"/>
        </w:rPr>
        <w:t>。</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374" w:name="_Toc77"/>
      <w:bookmarkStart w:id="375" w:name="_Toc26534"/>
      <w:bookmarkStart w:id="376" w:name="_Toc12467"/>
      <w:bookmarkStart w:id="377" w:name="_Toc32309"/>
      <w:bookmarkStart w:id="378" w:name="_Toc27084"/>
      <w:bookmarkStart w:id="379" w:name="_Toc24714"/>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  招标文件</w:t>
      </w:r>
      <w:bookmarkEnd w:id="374"/>
      <w:bookmarkEnd w:id="375"/>
      <w:bookmarkEnd w:id="376"/>
      <w:bookmarkEnd w:id="377"/>
      <w:bookmarkEnd w:id="378"/>
      <w:bookmarkEnd w:id="379"/>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全过程工程咨询单位按照《</w:t>
      </w:r>
      <w:r>
        <w:rPr>
          <w:rFonts w:hint="eastAsia" w:ascii="宋体" w:hAnsi="宋体" w:eastAsia="宋体" w:cs="宋体"/>
          <w:color w:val="auto"/>
          <w:sz w:val="24"/>
          <w:szCs w:val="24"/>
          <w:highlight w:val="none"/>
          <w:lang w:val="en-US" w:eastAsia="zh-CN"/>
        </w:rPr>
        <w:t>中华人民共和国招标投标法》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中华人民共和国招标投标法实施条例</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《中华人民共和国政府采购法》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国家有关规定和标准、示范文本等编制或审核招标文件时，应结合招标项目的特点和</w:t>
      </w:r>
      <w:r>
        <w:rPr>
          <w:rFonts w:hint="eastAsia" w:ascii="宋体" w:hAnsi="宋体" w:eastAsia="宋体" w:cs="宋体"/>
          <w:color w:val="auto"/>
          <w:sz w:val="24"/>
          <w:szCs w:val="24"/>
          <w:highlight w:val="none"/>
          <w:lang w:val="en-US" w:eastAsia="zh-CN"/>
        </w:rPr>
        <w:t>需求</w:t>
      </w:r>
      <w:r>
        <w:rPr>
          <w:rFonts w:hint="eastAsia" w:ascii="宋体" w:hAnsi="宋体" w:eastAsia="宋体" w:cs="宋体"/>
          <w:color w:val="auto"/>
          <w:sz w:val="24"/>
          <w:szCs w:val="24"/>
          <w:highlight w:val="none"/>
          <w:lang w:eastAsia="zh-CN"/>
        </w:rPr>
        <w:t>。招标文件应当包括招标项目的技术要求、对投标人资格审查的标准、投标报价的要求和评标标准等所有实质性要求和条件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以及拟签订合同的主要条款。</w:t>
      </w:r>
    </w:p>
    <w:p>
      <w:pPr>
        <w:pageBreakBefore w:val="0"/>
        <w:widowControl w:val="0"/>
        <w:wordWrap/>
        <w:topLinePunct w:val="0"/>
        <w:autoSpaceDE/>
        <w:autoSpaceDN/>
        <w:bidi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招标文件审核的主要内容包括：</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380" w:name="_Toc28922"/>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招标范围</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color w:val="auto"/>
          <w:sz w:val="24"/>
          <w:szCs w:val="24"/>
          <w:highlight w:val="none"/>
          <w:shd w:val="clear" w:color="auto" w:fill="auto"/>
          <w:lang w:eastAsia="zh-CN"/>
        </w:rPr>
        <w:t>准确</w:t>
      </w:r>
      <w:r>
        <w:rPr>
          <w:rFonts w:hint="eastAsia" w:ascii="宋体" w:hAnsi="宋体" w:eastAsia="宋体" w:cs="宋体"/>
          <w:color w:val="auto"/>
          <w:sz w:val="24"/>
          <w:szCs w:val="24"/>
          <w:highlight w:val="none"/>
          <w:shd w:val="clear" w:color="auto" w:fill="auto"/>
          <w:lang w:val="en-US" w:eastAsia="zh-CN"/>
        </w:rPr>
        <w:t>性</w:t>
      </w:r>
      <w:r>
        <w:rPr>
          <w:rFonts w:hint="eastAsia" w:ascii="宋体" w:hAnsi="宋体" w:eastAsia="宋体" w:cs="宋体"/>
          <w:color w:val="auto"/>
          <w:sz w:val="24"/>
          <w:szCs w:val="24"/>
          <w:highlight w:val="none"/>
          <w:shd w:val="clear" w:color="auto" w:fill="auto"/>
          <w:lang w:eastAsia="zh-CN"/>
        </w:rPr>
        <w:t>；</w:t>
      </w:r>
      <w:bookmarkEnd w:id="380"/>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投标人的资格要求是否符合相关法规规定、项目本身的特点和需求；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技术与质量标准、技术要求、</w:t>
      </w:r>
      <w:r>
        <w:rPr>
          <w:rFonts w:hint="eastAsia" w:ascii="宋体" w:hAnsi="宋体" w:eastAsia="宋体" w:cs="宋体"/>
          <w:color w:val="auto"/>
          <w:sz w:val="24"/>
          <w:szCs w:val="24"/>
          <w:highlight w:val="none"/>
          <w:shd w:val="clear" w:color="auto" w:fill="auto"/>
          <w:lang w:val="en-US" w:eastAsia="zh-CN"/>
        </w:rPr>
        <w:t>建造标准及材料</w:t>
      </w:r>
      <w:r>
        <w:rPr>
          <w:rFonts w:hint="eastAsia" w:ascii="宋体" w:hAnsi="宋体" w:cs="宋体"/>
          <w:color w:val="auto"/>
          <w:sz w:val="24"/>
          <w:szCs w:val="24"/>
          <w:highlight w:val="none"/>
          <w:shd w:val="clear" w:color="auto" w:fill="auto"/>
          <w:lang w:val="en-US" w:eastAsia="zh-CN"/>
        </w:rPr>
        <w:t>品质</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lang w:eastAsia="zh-CN"/>
        </w:rPr>
        <w:t>进度要求是否满足项目</w:t>
      </w:r>
      <w:r>
        <w:rPr>
          <w:rFonts w:hint="eastAsia" w:ascii="宋体" w:hAnsi="宋体" w:eastAsia="宋体" w:cs="宋体"/>
          <w:color w:val="auto"/>
          <w:sz w:val="24"/>
          <w:szCs w:val="24"/>
          <w:highlight w:val="none"/>
          <w:shd w:val="clear" w:color="auto" w:fill="auto"/>
          <w:lang w:val="en-US" w:eastAsia="zh-CN"/>
        </w:rPr>
        <w:t>需求</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招投标活动的进度安排是否满足整体项目进度计划要求；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所附合同条款是否满足项目的目标要求以及现行法律法规、相关</w:t>
      </w:r>
      <w:r>
        <w:rPr>
          <w:rFonts w:hint="eastAsia" w:ascii="宋体" w:hAnsi="宋体" w:eastAsia="宋体" w:cs="宋体"/>
          <w:color w:val="auto"/>
          <w:sz w:val="24"/>
          <w:szCs w:val="24"/>
          <w:highlight w:val="none"/>
          <w:shd w:val="clear" w:color="auto" w:fill="auto"/>
          <w:lang w:val="en-US" w:eastAsia="zh-CN"/>
        </w:rPr>
        <w:t>标准</w:t>
      </w:r>
      <w:r>
        <w:rPr>
          <w:rFonts w:hint="eastAsia" w:ascii="宋体" w:hAnsi="宋体" w:eastAsia="宋体" w:cs="宋体"/>
          <w:color w:val="auto"/>
          <w:sz w:val="24"/>
          <w:szCs w:val="24"/>
          <w:highlight w:val="none"/>
          <w:shd w:val="clear" w:color="auto" w:fill="auto"/>
          <w:lang w:eastAsia="zh-CN"/>
        </w:rPr>
        <w:t>的规定；</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381" w:name="_Toc2867"/>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评标方法是否科学、公平、合理。</w:t>
      </w:r>
      <w:bookmarkEnd w:id="381"/>
    </w:p>
    <w:p>
      <w:pPr>
        <w:pStyle w:val="3"/>
        <w:pageBreakBefore w:val="0"/>
        <w:widowControl w:val="0"/>
        <w:wordWrap/>
        <w:topLinePunct w:val="0"/>
        <w:autoSpaceDE/>
        <w:autoSpaceDN/>
        <w:bidi w:val="0"/>
        <w:jc w:val="center"/>
        <w:rPr>
          <w:rFonts w:hint="eastAsia" w:ascii="宋体" w:hAnsi="宋体" w:eastAsia="宋体" w:cs="宋体"/>
          <w:color w:val="auto"/>
          <w:szCs w:val="24"/>
          <w:highlight w:val="none"/>
          <w:lang w:val="en-US" w:eastAsia="zh-CN"/>
        </w:rPr>
      </w:pPr>
      <w:bookmarkStart w:id="382" w:name="_Toc22521"/>
      <w:bookmarkStart w:id="383" w:name="_Toc30040"/>
      <w:r>
        <w:rPr>
          <w:rFonts w:hint="eastAsia" w:ascii="宋体" w:hAnsi="宋体" w:eastAsia="宋体" w:cs="宋体"/>
          <w:color w:val="auto"/>
          <w:szCs w:val="24"/>
          <w:highlight w:val="none"/>
          <w:lang w:val="en-US" w:eastAsia="zh-CN"/>
        </w:rPr>
        <w:t>8.3  工程量清单及最高投标限价</w:t>
      </w:r>
      <w:bookmarkEnd w:id="382"/>
      <w:bookmarkEnd w:id="383"/>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全过程工程咨询单位应依据招标标段划分、招标文件、招标设计文件、建设单位相关要求及相关法律法规要求等，</w:t>
      </w:r>
      <w:r>
        <w:rPr>
          <w:rFonts w:hint="eastAsia" w:ascii="宋体" w:hAnsi="宋体" w:cs="宋体"/>
          <w:color w:val="auto"/>
          <w:sz w:val="24"/>
          <w:szCs w:val="24"/>
          <w:highlight w:val="none"/>
          <w:lang w:val="en-US" w:eastAsia="zh-CN"/>
        </w:rPr>
        <w:t>组织</w:t>
      </w:r>
      <w:r>
        <w:rPr>
          <w:rFonts w:hint="eastAsia" w:ascii="宋体" w:hAnsi="宋体" w:eastAsia="宋体" w:cs="宋体"/>
          <w:color w:val="auto"/>
          <w:sz w:val="24"/>
          <w:szCs w:val="24"/>
          <w:highlight w:val="none"/>
          <w:lang w:val="en-US" w:eastAsia="zh-CN"/>
        </w:rPr>
        <w:t>编制工程量清单及最高投标限价。</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20" w:lineRule="exact"/>
        <w:ind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8.3</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招标文件中工程量清单及</w:t>
      </w:r>
      <w:r>
        <w:rPr>
          <w:rFonts w:hint="eastAsia" w:ascii="宋体" w:hAnsi="宋体" w:eastAsia="宋体" w:cs="宋体"/>
          <w:color w:val="auto"/>
          <w:sz w:val="24"/>
          <w:szCs w:val="24"/>
          <w:highlight w:val="none"/>
          <w:shd w:val="clear" w:color="auto" w:fill="auto"/>
          <w:lang w:val="en-US" w:eastAsia="zh-CN"/>
        </w:rPr>
        <w:t>最高投标限价</w:t>
      </w:r>
      <w:r>
        <w:rPr>
          <w:rFonts w:hint="eastAsia" w:ascii="宋体" w:hAnsi="宋体" w:eastAsia="宋体" w:cs="宋体"/>
          <w:color w:val="auto"/>
          <w:sz w:val="24"/>
          <w:szCs w:val="24"/>
          <w:highlight w:val="none"/>
          <w:shd w:val="clear" w:color="auto" w:fill="auto"/>
          <w:lang w:eastAsia="zh-CN"/>
        </w:rPr>
        <w:t>编制的内容、依据、要求和表格形式等应符合现行的《建设工程工程量清单计价规范》</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GB/T 50500-2024</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auto"/>
          <w:lang w:eastAsia="zh-CN"/>
        </w:rPr>
        <w:t>的有关规定及当地工程造价管理机构发布的相关计价依据、标准，</w:t>
      </w:r>
      <w:r>
        <w:rPr>
          <w:rFonts w:hint="eastAsia" w:ascii="宋体" w:hAnsi="宋体" w:eastAsia="宋体" w:cs="宋体"/>
          <w:color w:val="auto"/>
          <w:sz w:val="24"/>
          <w:szCs w:val="24"/>
          <w:highlight w:val="none"/>
          <w:shd w:val="clear" w:color="auto" w:fill="auto"/>
          <w:lang w:val="en-US" w:eastAsia="zh-CN"/>
        </w:rPr>
        <w:t>编制质量应符合《建设工程造价咨询成果文件质量标准》</w:t>
      </w:r>
      <w:r>
        <w:rPr>
          <w:rFonts w:hint="eastAsia" w:ascii="宋体" w:hAnsi="宋体" w:cs="宋体"/>
          <w:color w:val="auto"/>
          <w:sz w:val="24"/>
          <w:szCs w:val="24"/>
          <w:highlight w:val="none"/>
          <w:shd w:val="clear" w:color="auto" w:fill="auto"/>
          <w:lang w:val="en-US" w:eastAsia="zh-CN"/>
        </w:rPr>
        <w:t>（CECA/GC7-2012）</w:t>
      </w:r>
      <w:r>
        <w:rPr>
          <w:rFonts w:hint="eastAsia" w:ascii="宋体" w:hAnsi="宋体" w:eastAsia="宋体" w:cs="宋体"/>
          <w:color w:val="auto"/>
          <w:sz w:val="24"/>
          <w:szCs w:val="24"/>
          <w:highlight w:val="none"/>
          <w:shd w:val="clear" w:color="auto" w:fill="auto"/>
          <w:lang w:val="en-US" w:eastAsia="zh-CN"/>
        </w:rPr>
        <w:t>。</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val="en-US" w:eastAsia="zh-CN"/>
        </w:rPr>
      </w:pPr>
      <w:bookmarkStart w:id="384" w:name="_Toc631"/>
      <w:bookmarkStart w:id="385" w:name="_Toc5243"/>
      <w:bookmarkStart w:id="386" w:name="_Toc20239"/>
      <w:bookmarkStart w:id="387" w:name="_Toc7066"/>
      <w:bookmarkStart w:id="388" w:name="_Toc10124"/>
      <w:bookmarkStart w:id="389" w:name="_Toc442"/>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合同文件</w:t>
      </w:r>
      <w:bookmarkEnd w:id="384"/>
      <w:bookmarkEnd w:id="385"/>
      <w:bookmarkEnd w:id="386"/>
      <w:bookmarkEnd w:id="387"/>
      <w:bookmarkEnd w:id="388"/>
      <w:bookmarkEnd w:id="389"/>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全过程工程咨询单位依据</w:t>
      </w:r>
      <w:r>
        <w:rPr>
          <w:rFonts w:hint="eastAsia" w:ascii="宋体" w:hAnsi="宋体" w:eastAsia="宋体" w:cs="宋体"/>
          <w:color w:val="auto"/>
          <w:sz w:val="24"/>
          <w:szCs w:val="24"/>
          <w:highlight w:val="none"/>
          <w:shd w:val="clear" w:color="auto" w:fill="auto"/>
          <w:lang w:val="en-US" w:eastAsia="zh-CN"/>
        </w:rPr>
        <w:t>项目特点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建设单位需求及</w:t>
      </w:r>
      <w:r>
        <w:rPr>
          <w:rFonts w:hint="eastAsia" w:ascii="宋体" w:hAnsi="宋体" w:eastAsia="宋体" w:cs="宋体"/>
          <w:color w:val="auto"/>
          <w:sz w:val="24"/>
          <w:szCs w:val="24"/>
          <w:highlight w:val="none"/>
          <w:shd w:val="clear" w:color="auto" w:fill="auto"/>
          <w:lang w:eastAsia="zh-CN"/>
        </w:rPr>
        <w:t>有关法律法规、设计文件、招标文件等内容起草合同文件。</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全过程工程咨询单位依据现行的合同示范文本进行合同编审，主要内容包括：</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承包范围；</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 合同形式；</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 进度</w:t>
      </w:r>
      <w:r>
        <w:rPr>
          <w:rFonts w:hint="eastAsia" w:ascii="宋体" w:hAnsi="宋体" w:eastAsia="宋体" w:cs="宋体"/>
          <w:color w:val="auto"/>
          <w:sz w:val="24"/>
          <w:szCs w:val="24"/>
          <w:highlight w:val="none"/>
          <w:shd w:val="clear" w:color="auto" w:fill="auto"/>
          <w:lang w:eastAsia="zh-CN"/>
        </w:rPr>
        <w:t>要求及</w:t>
      </w:r>
      <w:r>
        <w:rPr>
          <w:rFonts w:hint="eastAsia" w:ascii="宋体" w:hAnsi="宋体" w:eastAsia="宋体" w:cs="宋体"/>
          <w:color w:val="auto"/>
          <w:sz w:val="24"/>
          <w:szCs w:val="24"/>
          <w:highlight w:val="none"/>
          <w:shd w:val="clear" w:color="auto" w:fill="auto"/>
          <w:lang w:val="en-US" w:eastAsia="zh-CN"/>
        </w:rPr>
        <w:t>进度</w:t>
      </w:r>
      <w:r>
        <w:rPr>
          <w:rFonts w:hint="eastAsia" w:ascii="宋体" w:hAnsi="宋体" w:eastAsia="宋体" w:cs="宋体"/>
          <w:color w:val="auto"/>
          <w:sz w:val="24"/>
          <w:szCs w:val="24"/>
          <w:highlight w:val="none"/>
          <w:shd w:val="clear" w:color="auto" w:fill="auto"/>
          <w:lang w:eastAsia="zh-CN"/>
        </w:rPr>
        <w:t>保障性条款；</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4 </w:t>
      </w:r>
      <w:r>
        <w:rPr>
          <w:rFonts w:hint="eastAsia" w:ascii="宋体" w:hAnsi="宋体" w:eastAsia="宋体" w:cs="宋体"/>
          <w:color w:val="auto"/>
          <w:sz w:val="24"/>
          <w:szCs w:val="24"/>
          <w:highlight w:val="none"/>
          <w:shd w:val="clear" w:color="auto" w:fill="auto"/>
          <w:lang w:eastAsia="zh-CN"/>
        </w:rPr>
        <w:t>合同价款及支付条款约定，合同价款调整条件；</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5 </w:t>
      </w:r>
      <w:r>
        <w:rPr>
          <w:rFonts w:hint="eastAsia" w:ascii="宋体" w:hAnsi="宋体" w:eastAsia="宋体" w:cs="宋体"/>
          <w:color w:val="auto"/>
          <w:sz w:val="24"/>
          <w:szCs w:val="24"/>
          <w:highlight w:val="none"/>
          <w:shd w:val="clear" w:color="auto" w:fill="auto"/>
          <w:lang w:eastAsia="zh-CN"/>
        </w:rPr>
        <w:t>违约责任划分及处理方式；</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6 </w:t>
      </w:r>
      <w:r>
        <w:rPr>
          <w:rFonts w:hint="eastAsia" w:ascii="宋体" w:hAnsi="宋体" w:eastAsia="宋体" w:cs="宋体"/>
          <w:color w:val="auto"/>
          <w:sz w:val="24"/>
          <w:szCs w:val="24"/>
          <w:highlight w:val="none"/>
          <w:shd w:val="clear" w:color="auto" w:fill="auto"/>
          <w:lang w:eastAsia="zh-CN"/>
        </w:rPr>
        <w:t>争议解决的处理方式。</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全过程工程咨询单位要充分理解建设单位的项目需求，帮助建设单位控制项目风险，合同内容合理合规。</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全过程工程咨询单位组织建设单位、中标单位进行合同文件内容的协商谈判，达成一致性意见后组织双方签订合同。</w:t>
      </w:r>
    </w:p>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eastAsia="zh-CN"/>
        </w:rPr>
      </w:pPr>
      <w:bookmarkStart w:id="390" w:name="_Toc20465"/>
      <w:bookmarkStart w:id="391" w:name="_Toc9767"/>
      <w:bookmarkStart w:id="392" w:name="_Toc91"/>
      <w:bookmarkStart w:id="393" w:name="_Toc1883"/>
      <w:bookmarkStart w:id="394" w:name="_Toc29700"/>
      <w:bookmarkStart w:id="395" w:name="_Toc29268"/>
      <w:r>
        <w:rPr>
          <w:rFonts w:hint="eastAsia" w:ascii="宋体" w:hAnsi="宋体" w:eastAsia="宋体" w:cs="宋体"/>
          <w:color w:val="auto"/>
          <w:sz w:val="24"/>
          <w:szCs w:val="24"/>
          <w:highlight w:val="none"/>
          <w:lang w:val="en-US" w:eastAsia="zh-CN"/>
        </w:rPr>
        <w:t>8.5  咨询服务控制要点</w:t>
      </w:r>
      <w:bookmarkEnd w:id="390"/>
      <w:bookmarkEnd w:id="391"/>
      <w:bookmarkEnd w:id="392"/>
      <w:bookmarkEnd w:id="393"/>
      <w:bookmarkEnd w:id="394"/>
      <w:bookmarkEnd w:id="395"/>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招标策划方案应满足建设单位需求，并符合项目实际情况及</w:t>
      </w:r>
      <w:r>
        <w:rPr>
          <w:rFonts w:hint="eastAsia" w:ascii="宋体" w:hAnsi="宋体" w:cs="宋体"/>
          <w:color w:val="auto"/>
          <w:sz w:val="24"/>
          <w:szCs w:val="24"/>
          <w:highlight w:val="none"/>
          <w:shd w:val="clear" w:color="auto" w:fill="auto"/>
          <w:lang w:eastAsia="zh-CN"/>
        </w:rPr>
        <w:t>符合</w:t>
      </w:r>
      <w:r>
        <w:rPr>
          <w:rFonts w:hint="eastAsia" w:ascii="宋体" w:hAnsi="宋体" w:eastAsia="宋体" w:cs="宋体"/>
          <w:color w:val="auto"/>
          <w:sz w:val="24"/>
          <w:szCs w:val="24"/>
          <w:highlight w:val="none"/>
          <w:shd w:val="clear" w:color="auto" w:fill="auto"/>
          <w:lang w:eastAsia="zh-CN"/>
        </w:rPr>
        <w:t>《中华人民共和国招标投标法》、《中华人民共和国招标投标法实施条例》等相关法律法规的规定。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招标文件的编制</w:t>
      </w:r>
      <w:r>
        <w:rPr>
          <w:rFonts w:hint="eastAsia" w:ascii="宋体" w:hAnsi="宋体" w:cs="宋体"/>
          <w:color w:val="auto"/>
          <w:sz w:val="24"/>
          <w:szCs w:val="24"/>
          <w:highlight w:val="none"/>
          <w:shd w:val="clear" w:color="auto" w:fill="auto"/>
          <w:lang w:eastAsia="zh-CN"/>
        </w:rPr>
        <w:t>应符合</w:t>
      </w:r>
      <w:r>
        <w:rPr>
          <w:rFonts w:hint="eastAsia" w:ascii="宋体" w:hAnsi="宋体" w:eastAsia="宋体" w:cs="宋体"/>
          <w:color w:val="auto"/>
          <w:sz w:val="24"/>
          <w:szCs w:val="24"/>
          <w:highlight w:val="none"/>
          <w:shd w:val="clear" w:color="auto" w:fill="auto"/>
          <w:lang w:eastAsia="zh-CN"/>
        </w:rPr>
        <w:t>国家现行的招标文件示范文本及其他相关国家法律法规的规定。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工程量清单及</w:t>
      </w:r>
      <w:r>
        <w:rPr>
          <w:rFonts w:hint="eastAsia" w:ascii="宋体" w:hAnsi="宋体" w:eastAsia="宋体" w:cs="宋体"/>
          <w:color w:val="auto"/>
          <w:sz w:val="24"/>
          <w:szCs w:val="24"/>
          <w:highlight w:val="none"/>
          <w:shd w:val="clear" w:color="auto" w:fill="auto"/>
          <w:lang w:val="en-US" w:eastAsia="zh-CN"/>
        </w:rPr>
        <w:t>最高投标限价应与招标范围一致，设计文件中未体现的措施项目应按拟定的方案合理计入措施费用。应结合招标文件及施工合同拟定条款，按照风险分摊的原则，在招标工程量清单中，做好对应的特征描述。</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招标文件中工程量清单及招标控制价编制的内容、依据、要求和表格形式等应符合现行的</w:t>
      </w:r>
      <w:r>
        <w:rPr>
          <w:rFonts w:hint="eastAsia" w:ascii="宋体" w:hAnsi="宋体" w:eastAsia="宋体" w:cs="宋体"/>
          <w:i w:val="0"/>
          <w:iCs w:val="0"/>
          <w:caps w:val="0"/>
          <w:color w:val="auto"/>
          <w:spacing w:val="0"/>
          <w:sz w:val="24"/>
          <w:szCs w:val="24"/>
          <w:highlight w:val="none"/>
          <w:shd w:val="clear" w:color="auto" w:fill="FFFFFF"/>
        </w:rPr>
        <w:t>《建设工程工程量清单计价标准》</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GB/T 50500-2024</w:t>
      </w:r>
      <w:r>
        <w:rPr>
          <w:rFonts w:hint="eastAsia" w:ascii="宋体" w:hAnsi="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auto"/>
          <w:lang w:eastAsia="zh-CN"/>
        </w:rPr>
        <w:t>的有关规定及当地工程造价管理机构发布的相关计价依据、标准。</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8.</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合同文件内容应体现公平、公正和双方真实意愿反映的特点，其合同条款拟定应符合现行的合同范本及其他相关法律法规的规定。</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p>
    <w:p>
      <w:pPr>
        <w:pageBreakBefore w:val="0"/>
        <w:widowControl w:val="0"/>
        <w:wordWrap/>
        <w:topLinePunct w:val="0"/>
        <w:autoSpaceDE/>
        <w:autoSpaceDN/>
        <w:bidi w:val="0"/>
        <w:jc w:val="both"/>
        <w:rPr>
          <w:rFonts w:hint="eastAsia" w:ascii="宋体" w:hAnsi="宋体" w:eastAsia="宋体" w:cs="宋体"/>
          <w:color w:val="auto"/>
          <w:sz w:val="24"/>
          <w:szCs w:val="24"/>
          <w:highlight w:val="none"/>
        </w:rPr>
        <w:sectPr>
          <w:pgSz w:w="11906" w:h="16839"/>
          <w:pgMar w:top="1417" w:right="1417" w:bottom="1417" w:left="1701" w:header="0" w:footer="567" w:gutter="0"/>
          <w:pgNumType w:fmt="decimal"/>
          <w:cols w:space="720" w:num="1"/>
        </w:sectPr>
      </w:pPr>
    </w:p>
    <w:p>
      <w:pPr>
        <w:pStyle w:val="2"/>
        <w:pageBreakBefore w:val="0"/>
        <w:widowControl w:val="0"/>
        <w:pBdr>
          <w:bottom w:val="none" w:color="auto" w:sz="0" w:space="0"/>
        </w:pBdr>
        <w:wordWrap/>
        <w:topLinePunct w:val="0"/>
        <w:autoSpaceDE/>
        <w:autoSpaceDN/>
        <w:bidi w:val="0"/>
        <w:jc w:val="center"/>
        <w:rPr>
          <w:rFonts w:hint="eastAsia" w:ascii="宋体" w:hAnsi="宋体" w:eastAsia="宋体" w:cs="宋体"/>
          <w:color w:val="auto"/>
          <w:sz w:val="28"/>
          <w:szCs w:val="28"/>
          <w:highlight w:val="none"/>
          <w:lang w:val="en-US" w:eastAsia="zh-CN"/>
        </w:rPr>
      </w:pPr>
      <w:bookmarkStart w:id="396" w:name="_Toc30518"/>
      <w:bookmarkStart w:id="397" w:name="_Toc17568"/>
      <w:bookmarkStart w:id="398" w:name="_Toc22229"/>
      <w:bookmarkStart w:id="399" w:name="_Toc24549"/>
      <w:bookmarkStart w:id="400" w:name="_Toc12970"/>
      <w:bookmarkStart w:id="401" w:name="_Toc31726"/>
      <w:bookmarkStart w:id="402" w:name="_Toc4512"/>
      <w:bookmarkStart w:id="403" w:name="_Toc28216"/>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工程施工阶段</w:t>
      </w:r>
      <w:r>
        <w:rPr>
          <w:rFonts w:hint="eastAsia" w:ascii="宋体" w:hAnsi="宋体" w:eastAsia="宋体" w:cs="宋体"/>
          <w:color w:val="auto"/>
          <w:sz w:val="28"/>
          <w:szCs w:val="28"/>
          <w:highlight w:val="none"/>
          <w:lang w:val="en-US" w:eastAsia="zh-CN"/>
        </w:rPr>
        <w:t>咨询</w:t>
      </w:r>
      <w:bookmarkEnd w:id="396"/>
      <w:bookmarkEnd w:id="397"/>
      <w:bookmarkEnd w:id="398"/>
      <w:bookmarkEnd w:id="399"/>
      <w:bookmarkEnd w:id="400"/>
      <w:bookmarkEnd w:id="401"/>
      <w:bookmarkEnd w:id="402"/>
      <w:bookmarkEnd w:id="403"/>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04" w:name="_Toc31101"/>
      <w:bookmarkStart w:id="405" w:name="_Toc4371"/>
      <w:bookmarkStart w:id="406" w:name="_Toc12453"/>
      <w:bookmarkStart w:id="407" w:name="_Toc557"/>
      <w:bookmarkStart w:id="408" w:name="_Toc17938"/>
      <w:bookmarkStart w:id="409" w:name="_Toc21780"/>
      <w:r>
        <w:rPr>
          <w:rFonts w:hint="eastAsia" w:ascii="宋体" w:hAnsi="宋体" w:eastAsia="宋体" w:cs="宋体"/>
          <w:snapToGrid/>
          <w:color w:val="auto"/>
          <w:kern w:val="2"/>
          <w:sz w:val="24"/>
          <w:szCs w:val="24"/>
          <w:highlight w:val="none"/>
          <w:lang w:val="en-US" w:eastAsia="zh-CN"/>
        </w:rPr>
        <w:t>9</w:t>
      </w:r>
      <w:r>
        <w:rPr>
          <w:rFonts w:hint="eastAsia" w:ascii="宋体" w:hAnsi="宋体" w:eastAsia="宋体" w:cs="宋体"/>
          <w:snapToGrid/>
          <w:color w:val="auto"/>
          <w:kern w:val="2"/>
          <w:sz w:val="24"/>
          <w:szCs w:val="24"/>
          <w:highlight w:val="none"/>
          <w:lang w:eastAsia="zh-CN"/>
        </w:rPr>
        <w:t>.1  项目管理</w:t>
      </w:r>
      <w:bookmarkEnd w:id="404"/>
      <w:bookmarkEnd w:id="405"/>
      <w:bookmarkEnd w:id="406"/>
      <w:bookmarkEnd w:id="407"/>
      <w:bookmarkEnd w:id="408"/>
      <w:bookmarkEnd w:id="409"/>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全过程工程咨询单位根据全过程工程咨询合同及</w:t>
      </w:r>
      <w:r>
        <w:rPr>
          <w:rFonts w:hint="eastAsia" w:ascii="宋体" w:hAnsi="宋体" w:eastAsia="宋体" w:cs="宋体"/>
          <w:color w:val="auto"/>
          <w:sz w:val="24"/>
          <w:szCs w:val="24"/>
          <w:highlight w:val="none"/>
          <w:shd w:val="clear" w:color="auto" w:fill="auto"/>
          <w:lang w:val="en-US" w:eastAsia="zh-CN"/>
        </w:rPr>
        <w:t>建设工程</w:t>
      </w:r>
      <w:r>
        <w:rPr>
          <w:rFonts w:hint="eastAsia" w:ascii="宋体" w:hAnsi="宋体" w:eastAsia="宋体" w:cs="宋体"/>
          <w:color w:val="auto"/>
          <w:sz w:val="24"/>
          <w:szCs w:val="24"/>
          <w:highlight w:val="none"/>
          <w:shd w:val="clear" w:color="auto" w:fill="auto"/>
          <w:lang w:eastAsia="zh-CN"/>
        </w:rPr>
        <w:t>施工合同（</w:t>
      </w:r>
      <w:r>
        <w:rPr>
          <w:rFonts w:hint="eastAsia" w:ascii="宋体" w:hAnsi="宋体" w:eastAsia="宋体" w:cs="宋体"/>
          <w:color w:val="auto"/>
          <w:sz w:val="24"/>
          <w:szCs w:val="24"/>
          <w:highlight w:val="none"/>
          <w:shd w:val="clear" w:color="auto" w:fill="auto"/>
          <w:lang w:val="en-US" w:eastAsia="zh-CN"/>
        </w:rPr>
        <w:t>或工程总承包合同</w:t>
      </w:r>
      <w:r>
        <w:rPr>
          <w:rFonts w:hint="eastAsia" w:ascii="宋体" w:hAnsi="宋体" w:eastAsia="宋体" w:cs="宋体"/>
          <w:color w:val="auto"/>
          <w:sz w:val="24"/>
          <w:szCs w:val="24"/>
          <w:highlight w:val="none"/>
          <w:shd w:val="clear" w:color="auto" w:fill="auto"/>
          <w:lang w:eastAsia="zh-CN"/>
        </w:rPr>
        <w:t>）对项目进行投资、进度、质量</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安全</w:t>
      </w:r>
      <w:r>
        <w:rPr>
          <w:rFonts w:hint="eastAsia" w:ascii="宋体" w:hAnsi="宋体" w:eastAsia="宋体" w:cs="宋体"/>
          <w:color w:val="auto"/>
          <w:sz w:val="24"/>
          <w:szCs w:val="24"/>
          <w:highlight w:val="none"/>
          <w:shd w:val="clear" w:color="auto" w:fill="auto"/>
          <w:lang w:eastAsia="zh-CN"/>
        </w:rPr>
        <w:t>等方面的管理，</w:t>
      </w:r>
      <w:r>
        <w:rPr>
          <w:rFonts w:hint="eastAsia" w:ascii="宋体" w:hAnsi="宋体" w:eastAsia="宋体" w:cs="宋体"/>
          <w:color w:val="auto"/>
          <w:sz w:val="24"/>
          <w:szCs w:val="24"/>
          <w:highlight w:val="none"/>
          <w:shd w:val="clear" w:color="auto" w:fill="auto"/>
          <w:lang w:val="en-US" w:eastAsia="zh-CN"/>
        </w:rPr>
        <w:t>制定</w:t>
      </w:r>
      <w:r>
        <w:rPr>
          <w:rFonts w:hint="eastAsia" w:ascii="宋体" w:hAnsi="宋体" w:eastAsia="宋体" w:cs="宋体"/>
          <w:color w:val="auto"/>
          <w:sz w:val="24"/>
          <w:szCs w:val="24"/>
          <w:highlight w:val="none"/>
          <w:shd w:val="clear" w:color="auto" w:fill="auto"/>
          <w:lang w:eastAsia="zh-CN"/>
        </w:rPr>
        <w:t>全面管理的制度、明确职责分工和业务关系。</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pacing w:val="0"/>
          <w:kern w:val="0"/>
          <w:sz w:val="24"/>
          <w:szCs w:val="24"/>
          <w:highlight w:val="none"/>
          <w:shd w:val="clear" w:color="auto" w:fill="auto"/>
          <w:lang w:val="en-US" w:eastAsia="zh-CN"/>
        </w:rPr>
        <w:t>明确并细化投资控制、进度</w:t>
      </w:r>
      <w:r>
        <w:rPr>
          <w:rFonts w:hint="eastAsia" w:ascii="宋体" w:hAnsi="宋体" w:cs="宋体"/>
          <w:color w:val="auto"/>
          <w:spacing w:val="0"/>
          <w:kern w:val="0"/>
          <w:sz w:val="24"/>
          <w:szCs w:val="24"/>
          <w:highlight w:val="none"/>
          <w:shd w:val="clear" w:color="auto" w:fill="auto"/>
          <w:lang w:val="en-US" w:eastAsia="zh-CN"/>
        </w:rPr>
        <w:t>控制</w:t>
      </w:r>
      <w:r>
        <w:rPr>
          <w:rFonts w:hint="eastAsia" w:ascii="宋体" w:hAnsi="宋体" w:eastAsia="宋体" w:cs="宋体"/>
          <w:color w:val="auto"/>
          <w:spacing w:val="0"/>
          <w:kern w:val="0"/>
          <w:sz w:val="24"/>
          <w:szCs w:val="24"/>
          <w:highlight w:val="none"/>
          <w:shd w:val="clear" w:color="auto" w:fill="auto"/>
          <w:lang w:val="en-US" w:eastAsia="zh-CN"/>
        </w:rPr>
        <w:t>、质量控制和安全</w:t>
      </w:r>
      <w:r>
        <w:rPr>
          <w:rFonts w:hint="eastAsia" w:ascii="宋体" w:hAnsi="宋体" w:cs="宋体"/>
          <w:color w:val="auto"/>
          <w:spacing w:val="0"/>
          <w:kern w:val="0"/>
          <w:sz w:val="24"/>
          <w:szCs w:val="24"/>
          <w:highlight w:val="none"/>
          <w:shd w:val="clear" w:color="auto" w:fill="auto"/>
          <w:lang w:val="en-US" w:eastAsia="zh-CN"/>
        </w:rPr>
        <w:t>控制</w:t>
      </w:r>
      <w:r>
        <w:rPr>
          <w:rFonts w:hint="eastAsia" w:ascii="宋体" w:hAnsi="宋体" w:eastAsia="宋体" w:cs="宋体"/>
          <w:color w:val="auto"/>
          <w:spacing w:val="0"/>
          <w:kern w:val="0"/>
          <w:sz w:val="24"/>
          <w:szCs w:val="24"/>
          <w:highlight w:val="none"/>
          <w:shd w:val="clear" w:color="auto" w:fill="auto"/>
          <w:lang w:val="en-US" w:eastAsia="zh-CN"/>
        </w:rPr>
        <w:t>的具体目标和措施</w:t>
      </w:r>
      <w:r>
        <w:rPr>
          <w:rFonts w:hint="eastAsia" w:ascii="宋体" w:hAnsi="宋体" w:eastAsia="宋体" w:cs="宋体"/>
          <w:color w:val="auto"/>
          <w:sz w:val="24"/>
          <w:szCs w:val="24"/>
          <w:highlight w:val="none"/>
          <w:shd w:val="clear" w:color="auto" w:fill="auto"/>
          <w:lang w:eastAsia="zh-CN"/>
        </w:rPr>
        <w:t>，在实施阶段主要起到监督、协调、管理的作用。</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编制项目施工总控计划，组织建立项目进度管理制度，明确进度管理程序、规范进度管理职责及工作要求。</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质量管理应坚持缺陷预防的原则，按照策划、实施、检查、处置的循环方式进行系统运作。</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安全</w:t>
      </w:r>
      <w:r>
        <w:rPr>
          <w:rFonts w:hint="eastAsia" w:ascii="宋体" w:hAnsi="宋体" w:cs="宋体"/>
          <w:color w:val="auto"/>
          <w:sz w:val="24"/>
          <w:szCs w:val="24"/>
          <w:highlight w:val="none"/>
          <w:shd w:val="clear" w:color="auto" w:fill="auto"/>
          <w:lang w:val="en-US" w:eastAsia="zh-CN"/>
        </w:rPr>
        <w:t>控制</w:t>
      </w:r>
      <w:r>
        <w:rPr>
          <w:rFonts w:hint="eastAsia" w:ascii="宋体" w:hAnsi="宋体" w:eastAsia="宋体" w:cs="宋体"/>
          <w:color w:val="auto"/>
          <w:sz w:val="24"/>
          <w:szCs w:val="24"/>
          <w:highlight w:val="none"/>
          <w:shd w:val="clear" w:color="auto" w:fill="auto"/>
          <w:lang w:eastAsia="zh-CN"/>
        </w:rPr>
        <w:t>应</w:t>
      </w:r>
      <w:r>
        <w:rPr>
          <w:rFonts w:hint="eastAsia" w:ascii="宋体" w:hAnsi="宋体" w:eastAsia="宋体" w:cs="宋体"/>
          <w:color w:val="auto"/>
          <w:sz w:val="24"/>
          <w:szCs w:val="24"/>
          <w:highlight w:val="none"/>
          <w:shd w:val="clear" w:color="auto" w:fill="auto"/>
          <w:lang w:val="en-US" w:eastAsia="zh-CN"/>
        </w:rPr>
        <w:t>督促施工单位（工程总承包单位或施工总承包单位，以下统称“施工单位”）建立完善</w:t>
      </w:r>
      <w:r>
        <w:rPr>
          <w:rFonts w:hint="eastAsia" w:ascii="宋体" w:hAnsi="宋体" w:eastAsia="宋体" w:cs="宋体"/>
          <w:color w:val="auto"/>
          <w:sz w:val="24"/>
          <w:szCs w:val="24"/>
          <w:highlight w:val="none"/>
          <w:shd w:val="clear" w:color="auto" w:fill="auto"/>
          <w:lang w:eastAsia="zh-CN"/>
        </w:rPr>
        <w:t>安全生产及文明施工管理体系及安全事故应急预案。</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shd w:val="clear" w:color="auto" w:fill="auto"/>
          <w:lang w:eastAsia="zh-CN"/>
        </w:rPr>
      </w:pPr>
      <w:bookmarkStart w:id="410" w:name="_Toc5840"/>
      <w:bookmarkStart w:id="411" w:name="_Toc18205"/>
      <w:bookmarkStart w:id="412" w:name="_Toc9760"/>
      <w:bookmarkStart w:id="413" w:name="_Toc32745"/>
      <w:bookmarkStart w:id="414" w:name="_Toc801"/>
      <w:bookmarkStart w:id="415" w:name="_Toc19359"/>
      <w:r>
        <w:rPr>
          <w:rFonts w:hint="eastAsia" w:ascii="宋体" w:hAnsi="宋体" w:eastAsia="宋体" w:cs="宋体"/>
          <w:snapToGrid/>
          <w:color w:val="auto"/>
          <w:kern w:val="2"/>
          <w:sz w:val="24"/>
          <w:szCs w:val="24"/>
          <w:highlight w:val="none"/>
          <w:shd w:val="clear" w:color="auto" w:fill="auto"/>
          <w:lang w:val="en-US" w:eastAsia="zh-CN"/>
        </w:rPr>
        <w:t>9</w:t>
      </w:r>
      <w:r>
        <w:rPr>
          <w:rFonts w:hint="eastAsia" w:ascii="宋体" w:hAnsi="宋体" w:eastAsia="宋体" w:cs="宋体"/>
          <w:snapToGrid/>
          <w:color w:val="auto"/>
          <w:kern w:val="2"/>
          <w:sz w:val="24"/>
          <w:szCs w:val="24"/>
          <w:highlight w:val="none"/>
          <w:shd w:val="clear" w:color="auto" w:fill="auto"/>
          <w:lang w:eastAsia="zh-CN"/>
        </w:rPr>
        <w:t>.</w:t>
      </w:r>
      <w:r>
        <w:rPr>
          <w:rFonts w:hint="eastAsia" w:ascii="宋体" w:hAnsi="宋体" w:eastAsia="宋体" w:cs="宋体"/>
          <w:snapToGrid/>
          <w:color w:val="auto"/>
          <w:kern w:val="2"/>
          <w:sz w:val="24"/>
          <w:szCs w:val="24"/>
          <w:highlight w:val="none"/>
          <w:shd w:val="clear" w:color="auto" w:fill="auto"/>
          <w:lang w:val="en-US" w:eastAsia="zh-CN"/>
        </w:rPr>
        <w:t>2</w:t>
      </w:r>
      <w:r>
        <w:rPr>
          <w:rFonts w:hint="eastAsia" w:ascii="宋体" w:hAnsi="宋体" w:eastAsia="宋体" w:cs="宋体"/>
          <w:snapToGrid/>
          <w:color w:val="auto"/>
          <w:kern w:val="2"/>
          <w:sz w:val="24"/>
          <w:szCs w:val="24"/>
          <w:highlight w:val="none"/>
          <w:shd w:val="clear" w:color="auto" w:fill="auto"/>
          <w:lang w:eastAsia="zh-CN"/>
        </w:rPr>
        <w:t xml:space="preserve">  施工准备</w:t>
      </w:r>
      <w:bookmarkEnd w:id="410"/>
      <w:bookmarkEnd w:id="411"/>
      <w:bookmarkEnd w:id="412"/>
      <w:bookmarkEnd w:id="413"/>
      <w:bookmarkEnd w:id="414"/>
      <w:bookmarkEnd w:id="415"/>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9.2.1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全过程工程咨询单位根据勘察单位提供的成果文件，配合建设单位完成项目场地平整及地下管线</w:t>
      </w:r>
      <w:r>
        <w:rPr>
          <w:rFonts w:hint="eastAsia" w:ascii="宋体" w:hAnsi="宋体" w:eastAsia="宋体" w:cs="宋体"/>
          <w:color w:val="auto"/>
          <w:sz w:val="24"/>
          <w:szCs w:val="24"/>
          <w:highlight w:val="none"/>
          <w:shd w:val="clear" w:color="auto" w:fill="auto"/>
          <w:lang w:val="en-US" w:eastAsia="zh-CN"/>
        </w:rPr>
        <w:t>或障碍物</w:t>
      </w:r>
      <w:r>
        <w:rPr>
          <w:rFonts w:hint="eastAsia" w:ascii="宋体" w:hAnsi="宋体" w:eastAsia="宋体" w:cs="宋体"/>
          <w:color w:val="auto"/>
          <w:sz w:val="24"/>
          <w:szCs w:val="24"/>
          <w:highlight w:val="none"/>
          <w:shd w:val="clear" w:color="auto" w:fill="auto"/>
          <w:lang w:eastAsia="zh-CN"/>
        </w:rPr>
        <w:t>的排迁工作。</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9.2.2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全过程工程咨询单位配合建设单位完成项目施工用水电管线的接入和相关手续办理。</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9.2.3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全过程工程咨询单位依据现行建设行政管理的法律法规及地方标准对</w:t>
      </w:r>
      <w:r>
        <w:rPr>
          <w:rFonts w:hint="eastAsia" w:ascii="宋体" w:hAnsi="宋体" w:eastAsia="宋体" w:cs="宋体"/>
          <w:color w:val="auto"/>
          <w:sz w:val="24"/>
          <w:szCs w:val="24"/>
          <w:highlight w:val="none"/>
          <w:shd w:val="clear" w:color="auto" w:fill="auto"/>
          <w:lang w:val="en-US" w:eastAsia="zh-CN"/>
        </w:rPr>
        <w:t>施工单位</w:t>
      </w:r>
      <w:r>
        <w:rPr>
          <w:rFonts w:hint="eastAsia" w:ascii="宋体" w:hAnsi="宋体" w:eastAsia="宋体" w:cs="宋体"/>
          <w:color w:val="auto"/>
          <w:sz w:val="24"/>
          <w:szCs w:val="24"/>
          <w:highlight w:val="none"/>
          <w:shd w:val="clear" w:color="auto" w:fill="auto"/>
          <w:lang w:eastAsia="zh-CN"/>
        </w:rPr>
        <w:t>提报的施工组织设计审核并提出</w:t>
      </w:r>
      <w:r>
        <w:rPr>
          <w:rFonts w:hint="eastAsia" w:ascii="宋体" w:hAnsi="宋体" w:cs="宋体"/>
          <w:color w:val="auto"/>
          <w:sz w:val="24"/>
          <w:szCs w:val="24"/>
          <w:highlight w:val="none"/>
          <w:shd w:val="clear" w:color="auto" w:fill="auto"/>
          <w:lang w:val="en-US" w:eastAsia="zh-CN"/>
        </w:rPr>
        <w:t>修</w:t>
      </w:r>
      <w:r>
        <w:rPr>
          <w:rFonts w:hint="eastAsia" w:ascii="宋体" w:hAnsi="宋体" w:eastAsia="宋体" w:cs="宋体"/>
          <w:color w:val="auto"/>
          <w:sz w:val="24"/>
          <w:szCs w:val="24"/>
          <w:highlight w:val="none"/>
          <w:shd w:val="clear" w:color="auto" w:fill="auto"/>
          <w:lang w:eastAsia="zh-CN"/>
        </w:rPr>
        <w:t>改意见，督促</w:t>
      </w:r>
      <w:r>
        <w:rPr>
          <w:rFonts w:hint="eastAsia" w:ascii="宋体" w:hAnsi="宋体" w:eastAsia="宋体" w:cs="宋体"/>
          <w:color w:val="auto"/>
          <w:sz w:val="24"/>
          <w:szCs w:val="24"/>
          <w:highlight w:val="none"/>
          <w:shd w:val="clear" w:color="auto" w:fill="auto"/>
          <w:lang w:val="en-US" w:eastAsia="zh-CN"/>
        </w:rPr>
        <w:t>施工单位</w:t>
      </w:r>
      <w:r>
        <w:rPr>
          <w:rFonts w:hint="eastAsia" w:ascii="宋体" w:hAnsi="宋体" w:eastAsia="宋体" w:cs="宋体"/>
          <w:color w:val="auto"/>
          <w:sz w:val="24"/>
          <w:szCs w:val="24"/>
          <w:highlight w:val="none"/>
          <w:shd w:val="clear" w:color="auto" w:fill="auto"/>
          <w:lang w:eastAsia="zh-CN"/>
        </w:rPr>
        <w:t>按修正后的施工组织设计中的安全文明施工方案和场地布置方案完成施工前准备。</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9.2.4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全过程工程咨询单位督促</w:t>
      </w:r>
      <w:r>
        <w:rPr>
          <w:rFonts w:hint="eastAsia" w:ascii="宋体" w:hAnsi="宋体" w:eastAsia="宋体" w:cs="宋体"/>
          <w:color w:val="auto"/>
          <w:sz w:val="24"/>
          <w:szCs w:val="24"/>
          <w:highlight w:val="none"/>
          <w:shd w:val="clear" w:color="auto" w:fill="auto"/>
          <w:lang w:val="en-US" w:eastAsia="zh-CN"/>
        </w:rPr>
        <w:t>施工单位</w:t>
      </w:r>
      <w:r>
        <w:rPr>
          <w:rFonts w:hint="eastAsia" w:ascii="宋体" w:hAnsi="宋体" w:eastAsia="宋体" w:cs="宋体"/>
          <w:color w:val="auto"/>
          <w:sz w:val="24"/>
          <w:szCs w:val="24"/>
          <w:highlight w:val="none"/>
          <w:shd w:val="clear" w:color="auto" w:fill="auto"/>
          <w:lang w:eastAsia="zh-CN"/>
        </w:rPr>
        <w:t>依据现行建设行政管理的法律法规及地方标准完成农民工工资保障及工伤保险等保障施工工人权益的措施。</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shd w:val="clear" w:color="auto" w:fill="auto"/>
          <w:lang w:val="en-US" w:eastAsia="zh-CN"/>
        </w:rPr>
      </w:pPr>
      <w:bookmarkStart w:id="416" w:name="_Toc8779"/>
      <w:bookmarkStart w:id="417" w:name="_Toc13610"/>
      <w:bookmarkStart w:id="418" w:name="_Toc20069"/>
      <w:bookmarkStart w:id="419" w:name="_Toc17617"/>
      <w:bookmarkStart w:id="420" w:name="_Toc13283"/>
      <w:bookmarkStart w:id="421" w:name="_Toc8786"/>
      <w:r>
        <w:rPr>
          <w:rFonts w:hint="eastAsia" w:ascii="宋体" w:hAnsi="宋体" w:eastAsia="宋体" w:cs="宋体"/>
          <w:snapToGrid/>
          <w:color w:val="auto"/>
          <w:kern w:val="2"/>
          <w:sz w:val="24"/>
          <w:szCs w:val="24"/>
          <w:highlight w:val="none"/>
          <w:shd w:val="clear" w:color="auto" w:fill="auto"/>
          <w:lang w:val="en-US" w:eastAsia="zh-CN"/>
        </w:rPr>
        <w:t>9.3  施工过程中勘察设计咨询</w:t>
      </w:r>
      <w:bookmarkEnd w:id="416"/>
      <w:bookmarkEnd w:id="417"/>
      <w:bookmarkEnd w:id="418"/>
      <w:bookmarkEnd w:id="419"/>
      <w:bookmarkEnd w:id="420"/>
      <w:bookmarkEnd w:id="421"/>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w:t>
      </w:r>
      <w:r>
        <w:rPr>
          <w:rFonts w:hint="eastAsia" w:ascii="宋体" w:hAnsi="宋体" w:eastAsia="宋体" w:cs="宋体"/>
          <w:color w:val="auto"/>
          <w:sz w:val="24"/>
          <w:szCs w:val="24"/>
          <w:highlight w:val="none"/>
          <w:shd w:val="clear" w:color="auto" w:fill="auto"/>
          <w:lang w:val="en-US" w:eastAsia="zh-CN"/>
        </w:rPr>
        <w:t>建设单位、</w:t>
      </w:r>
      <w:r>
        <w:rPr>
          <w:rFonts w:hint="eastAsia" w:ascii="宋体" w:hAnsi="宋体" w:eastAsia="宋体" w:cs="宋体"/>
          <w:color w:val="auto"/>
          <w:sz w:val="24"/>
          <w:szCs w:val="24"/>
          <w:highlight w:val="none"/>
          <w:shd w:val="clear" w:color="auto" w:fill="auto"/>
          <w:lang w:eastAsia="zh-CN"/>
        </w:rPr>
        <w:t>勘察单位、</w:t>
      </w:r>
      <w:r>
        <w:rPr>
          <w:rFonts w:hint="eastAsia" w:ascii="宋体" w:hAnsi="宋体" w:eastAsia="宋体" w:cs="宋体"/>
          <w:color w:val="auto"/>
          <w:sz w:val="24"/>
          <w:szCs w:val="24"/>
          <w:highlight w:val="none"/>
          <w:shd w:val="clear" w:color="auto" w:fill="auto"/>
          <w:lang w:val="en-US" w:eastAsia="zh-CN"/>
        </w:rPr>
        <w:t>设计单位、施工单位</w:t>
      </w:r>
      <w:r>
        <w:rPr>
          <w:rFonts w:hint="eastAsia" w:ascii="宋体" w:hAnsi="宋体" w:eastAsia="宋体" w:cs="宋体"/>
          <w:color w:val="auto"/>
          <w:sz w:val="24"/>
          <w:szCs w:val="24"/>
          <w:highlight w:val="none"/>
          <w:shd w:val="clear" w:color="auto" w:fill="auto"/>
          <w:lang w:eastAsia="zh-CN"/>
        </w:rPr>
        <w:t>、监理单位查看和验证地质条件与勘察成果文件的吻合性，不一致时应现场组织商讨对应处理方案。</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全过程工程咨询单位应组织建设单位、设计单位、施工单位</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监理单位</w:t>
      </w:r>
      <w:r>
        <w:rPr>
          <w:rFonts w:hint="eastAsia" w:ascii="宋体" w:hAnsi="宋体" w:eastAsia="宋体" w:cs="宋体"/>
          <w:color w:val="auto"/>
          <w:sz w:val="24"/>
          <w:szCs w:val="24"/>
          <w:highlight w:val="none"/>
          <w:shd w:val="clear" w:color="auto" w:fill="auto"/>
          <w:lang w:eastAsia="zh-CN"/>
        </w:rPr>
        <w:t>不定期召开工程造价（</w:t>
      </w:r>
      <w:r>
        <w:rPr>
          <w:rFonts w:hint="eastAsia" w:ascii="宋体" w:hAnsi="宋体" w:eastAsia="宋体" w:cs="宋体"/>
          <w:color w:val="auto"/>
          <w:sz w:val="24"/>
          <w:szCs w:val="24"/>
          <w:highlight w:val="none"/>
          <w:shd w:val="clear" w:color="auto" w:fill="auto"/>
          <w:lang w:val="en-US" w:eastAsia="zh-CN"/>
        </w:rPr>
        <w:t>投资控制</w:t>
      </w:r>
      <w:r>
        <w:rPr>
          <w:rFonts w:hint="eastAsia" w:ascii="宋体" w:hAnsi="宋体" w:eastAsia="宋体" w:cs="宋体"/>
          <w:color w:val="auto"/>
          <w:sz w:val="24"/>
          <w:szCs w:val="24"/>
          <w:highlight w:val="none"/>
          <w:shd w:val="clear" w:color="auto" w:fill="auto"/>
          <w:lang w:eastAsia="zh-CN"/>
        </w:rPr>
        <w:t>）分析会。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w:t>
      </w:r>
      <w:r>
        <w:rPr>
          <w:rFonts w:hint="eastAsia" w:ascii="宋体" w:hAnsi="宋体" w:eastAsia="宋体" w:cs="宋体"/>
          <w:color w:val="auto"/>
          <w:sz w:val="24"/>
          <w:szCs w:val="24"/>
          <w:highlight w:val="none"/>
          <w:shd w:val="clear" w:color="auto" w:fill="auto"/>
          <w:lang w:val="en-US" w:eastAsia="zh-CN"/>
        </w:rPr>
        <w:t>在</w:t>
      </w:r>
      <w:r>
        <w:rPr>
          <w:rFonts w:hint="eastAsia" w:ascii="宋体" w:hAnsi="宋体" w:eastAsia="宋体" w:cs="宋体"/>
          <w:color w:val="auto"/>
          <w:sz w:val="24"/>
          <w:szCs w:val="24"/>
          <w:highlight w:val="none"/>
          <w:shd w:val="clear" w:color="auto" w:fill="auto"/>
          <w:lang w:eastAsia="zh-CN"/>
        </w:rPr>
        <w:t>建设单位</w:t>
      </w:r>
      <w:r>
        <w:rPr>
          <w:rFonts w:hint="eastAsia" w:ascii="宋体" w:hAnsi="宋体" w:eastAsia="宋体" w:cs="宋体"/>
          <w:color w:val="auto"/>
          <w:sz w:val="24"/>
          <w:szCs w:val="24"/>
          <w:highlight w:val="none"/>
          <w:shd w:val="clear" w:color="auto" w:fill="auto"/>
          <w:lang w:val="en-US" w:eastAsia="zh-CN"/>
        </w:rPr>
        <w:t>的授权监督下，组织</w:t>
      </w:r>
      <w:r>
        <w:rPr>
          <w:rFonts w:hint="eastAsia" w:ascii="宋体" w:hAnsi="宋体" w:eastAsia="宋体" w:cs="宋体"/>
          <w:color w:val="auto"/>
          <w:sz w:val="24"/>
          <w:szCs w:val="24"/>
          <w:highlight w:val="none"/>
          <w:shd w:val="clear" w:color="auto" w:fill="auto"/>
          <w:lang w:eastAsia="zh-CN"/>
        </w:rPr>
        <w:t>设计单位、施工单位</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监理单位</w:t>
      </w:r>
      <w:r>
        <w:rPr>
          <w:rFonts w:hint="eastAsia" w:ascii="宋体" w:hAnsi="宋体" w:eastAsia="宋体" w:cs="宋体"/>
          <w:color w:val="auto"/>
          <w:sz w:val="24"/>
          <w:szCs w:val="24"/>
          <w:highlight w:val="none"/>
          <w:shd w:val="clear" w:color="auto" w:fill="auto"/>
          <w:lang w:eastAsia="zh-CN"/>
        </w:rPr>
        <w:t>对单位工程及专项工程设计文件进行图纸会审及技术交底。</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全过程工程咨询单位应对设计变更的必要性、技术性、经济性等进行审核，</w:t>
      </w:r>
      <w:r>
        <w:rPr>
          <w:rFonts w:hint="eastAsia" w:ascii="宋体" w:hAnsi="宋体" w:eastAsia="宋体" w:cs="宋体"/>
          <w:color w:val="auto"/>
          <w:sz w:val="24"/>
          <w:szCs w:val="24"/>
          <w:highlight w:val="none"/>
          <w:shd w:val="clear" w:color="auto" w:fill="auto"/>
          <w:lang w:val="en-US" w:eastAsia="zh-CN"/>
        </w:rPr>
        <w:t>进而</w:t>
      </w:r>
      <w:r>
        <w:rPr>
          <w:rFonts w:hint="eastAsia" w:ascii="宋体" w:hAnsi="宋体" w:eastAsia="宋体" w:cs="宋体"/>
          <w:color w:val="auto"/>
          <w:sz w:val="24"/>
          <w:szCs w:val="24"/>
          <w:highlight w:val="none"/>
          <w:shd w:val="clear" w:color="auto" w:fill="auto"/>
          <w:lang w:eastAsia="zh-CN"/>
        </w:rPr>
        <w:t>减少设计变更对项目功能、工期、造价的影响。</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shd w:val="clear" w:color="auto" w:fill="auto"/>
          <w:lang w:val="en-US" w:eastAsia="zh-CN"/>
        </w:rPr>
      </w:pPr>
      <w:bookmarkStart w:id="422" w:name="_Toc11587"/>
      <w:bookmarkStart w:id="423" w:name="_Toc9612"/>
      <w:bookmarkStart w:id="424" w:name="_Toc27122"/>
      <w:bookmarkStart w:id="425" w:name="_Toc30766"/>
      <w:bookmarkStart w:id="426" w:name="_Toc14895"/>
      <w:bookmarkStart w:id="427" w:name="_Toc8004"/>
      <w:r>
        <w:rPr>
          <w:rFonts w:hint="eastAsia" w:ascii="宋体" w:hAnsi="宋体" w:eastAsia="宋体" w:cs="宋体"/>
          <w:snapToGrid/>
          <w:color w:val="auto"/>
          <w:kern w:val="2"/>
          <w:sz w:val="24"/>
          <w:szCs w:val="24"/>
          <w:highlight w:val="none"/>
          <w:shd w:val="clear" w:color="auto" w:fill="auto"/>
          <w:lang w:val="en-US" w:eastAsia="zh-CN"/>
        </w:rPr>
        <w:t>9.4  工程主要设备、材料采购管理</w:t>
      </w:r>
      <w:bookmarkEnd w:id="422"/>
      <w:bookmarkEnd w:id="423"/>
      <w:bookmarkEnd w:id="424"/>
      <w:bookmarkEnd w:id="425"/>
      <w:bookmarkEnd w:id="426"/>
      <w:bookmarkEnd w:id="427"/>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全过程工程咨询单位应督促、监督施工单位编制工程材料与设备的需求计划和使用计划，</w:t>
      </w:r>
      <w:r>
        <w:rPr>
          <w:rFonts w:hint="eastAsia" w:ascii="宋体" w:hAnsi="宋体" w:eastAsia="宋体" w:cs="宋体"/>
          <w:color w:val="auto"/>
          <w:sz w:val="24"/>
          <w:szCs w:val="24"/>
          <w:highlight w:val="none"/>
          <w:shd w:val="clear" w:color="auto" w:fill="auto"/>
          <w:lang w:val="en-US" w:eastAsia="zh-CN"/>
        </w:rPr>
        <w:t>并对重要的材料和设备封板封样</w:t>
      </w:r>
      <w:r>
        <w:rPr>
          <w:rFonts w:hint="eastAsia" w:ascii="宋体" w:hAnsi="宋体" w:eastAsia="宋体" w:cs="宋体"/>
          <w:color w:val="auto"/>
          <w:sz w:val="24"/>
          <w:szCs w:val="24"/>
          <w:highlight w:val="none"/>
          <w:shd w:val="clear" w:color="auto" w:fill="auto"/>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全过程工程咨询单位应督促、监督施工单位，确保材料和设备供应单位选择、采购供应合同订立、出厂或进场验收、储存管理、使用管理及不合格品处置等符合规定要求。</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428" w:name="_Toc10652"/>
      <w:bookmarkStart w:id="429" w:name="_Toc20315"/>
      <w:bookmarkStart w:id="430" w:name="_Toc3535"/>
      <w:bookmarkStart w:id="431" w:name="_Toc31219"/>
      <w:bookmarkStart w:id="432" w:name="_Toc10930"/>
      <w:bookmarkStart w:id="433" w:name="_Toc10253"/>
      <w:r>
        <w:rPr>
          <w:rFonts w:hint="eastAsia" w:ascii="宋体" w:hAnsi="宋体" w:eastAsia="宋体" w:cs="宋体"/>
          <w:snapToGrid/>
          <w:color w:val="auto"/>
          <w:kern w:val="2"/>
          <w:sz w:val="24"/>
          <w:szCs w:val="24"/>
          <w:highlight w:val="none"/>
          <w:lang w:val="en-US" w:eastAsia="zh-CN"/>
        </w:rPr>
        <w:t>9</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 xml:space="preserve">5 </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shd w:val="clear" w:color="auto" w:fill="auto"/>
          <w:lang w:val="en-US" w:eastAsia="zh-CN"/>
        </w:rPr>
        <w:t>工程质量控制</w:t>
      </w:r>
      <w:bookmarkEnd w:id="428"/>
      <w:bookmarkEnd w:id="429"/>
      <w:bookmarkEnd w:id="430"/>
      <w:bookmarkEnd w:id="431"/>
      <w:bookmarkEnd w:id="432"/>
      <w:bookmarkEnd w:id="433"/>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w:t>
      </w:r>
      <w:r>
        <w:rPr>
          <w:rFonts w:hint="eastAsia" w:ascii="宋体" w:hAnsi="宋体" w:cs="宋体"/>
          <w:color w:val="auto"/>
          <w:sz w:val="24"/>
          <w:szCs w:val="24"/>
          <w:highlight w:val="none"/>
          <w:shd w:val="clear" w:color="auto" w:fill="auto"/>
          <w:lang w:val="en-US" w:eastAsia="zh-CN"/>
        </w:rPr>
        <w:t>单位</w:t>
      </w:r>
      <w:r>
        <w:rPr>
          <w:rFonts w:hint="eastAsia" w:ascii="宋体" w:hAnsi="宋体" w:eastAsia="宋体" w:cs="宋体"/>
          <w:color w:val="auto"/>
          <w:sz w:val="24"/>
          <w:szCs w:val="24"/>
          <w:highlight w:val="none"/>
          <w:shd w:val="clear" w:color="auto" w:fill="auto"/>
          <w:lang w:eastAsia="zh-CN"/>
        </w:rPr>
        <w:t>应依据项目实际情况制定全过程工程咨询服务质量管理和质量管理绩效考核制度，通过对人员、机具、材料、方法、环境要素的全过程管理，确保工程质量满足质量标准和相关要求。</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全过程工程咨询单位应根据全过程工程咨询合同约定，组织工程总监理工程</w:t>
      </w:r>
      <w:r>
        <w:rPr>
          <w:rFonts w:hint="eastAsia" w:ascii="宋体" w:hAnsi="宋体" w:eastAsia="宋体" w:cs="宋体"/>
          <w:color w:val="auto"/>
          <w:sz w:val="24"/>
          <w:szCs w:val="24"/>
          <w:highlight w:val="none"/>
          <w:shd w:val="clear" w:color="auto" w:fill="auto"/>
          <w:lang w:val="en-US" w:eastAsia="zh-CN"/>
        </w:rPr>
        <w:t>师</w:t>
      </w:r>
      <w:r>
        <w:rPr>
          <w:rFonts w:hint="eastAsia" w:ascii="宋体" w:hAnsi="宋体" w:eastAsia="宋体" w:cs="宋体"/>
          <w:color w:val="auto"/>
          <w:sz w:val="24"/>
          <w:szCs w:val="24"/>
          <w:highlight w:val="none"/>
          <w:shd w:val="clear" w:color="auto" w:fill="auto"/>
          <w:lang w:eastAsia="zh-CN"/>
        </w:rPr>
        <w:t>和专业监理工程师按照现行的《建设工程监理规范》</w:t>
      </w:r>
      <w:r>
        <w:rPr>
          <w:rFonts w:hint="eastAsia" w:ascii="宋体" w:hAnsi="宋体" w:cs="宋体"/>
          <w:color w:val="auto"/>
          <w:sz w:val="24"/>
          <w:szCs w:val="24"/>
          <w:highlight w:val="none"/>
          <w:shd w:val="clear" w:color="auto" w:fill="auto"/>
          <w:lang w:eastAsia="zh-CN"/>
        </w:rPr>
        <w:t>（GB/T50319-2013）</w:t>
      </w:r>
      <w:r>
        <w:rPr>
          <w:rFonts w:hint="eastAsia" w:ascii="宋体" w:hAnsi="宋体" w:eastAsia="宋体" w:cs="宋体"/>
          <w:color w:val="auto"/>
          <w:sz w:val="24"/>
          <w:szCs w:val="24"/>
          <w:highlight w:val="none"/>
          <w:shd w:val="clear" w:color="auto" w:fill="auto"/>
          <w:lang w:eastAsia="zh-CN"/>
        </w:rPr>
        <w:t>，遵循事前控制和主动控制原则，坚持预防为主的原则，制定和实施相应的监理措施，采用旁站、巡视和平行检验等方式对项目实施监理，</w:t>
      </w:r>
      <w:r>
        <w:rPr>
          <w:rFonts w:hint="eastAsia" w:ascii="宋体" w:hAnsi="宋体" w:eastAsia="宋体" w:cs="宋体"/>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shd w:val="clear" w:color="auto" w:fill="auto"/>
          <w:lang w:val="en-US" w:eastAsia="zh-CN"/>
        </w:rPr>
        <w:t>严格按照样板施工，</w:t>
      </w:r>
      <w:r>
        <w:rPr>
          <w:rFonts w:hint="eastAsia" w:ascii="宋体" w:hAnsi="宋体" w:eastAsia="宋体" w:cs="宋体"/>
          <w:color w:val="auto"/>
          <w:sz w:val="24"/>
          <w:szCs w:val="24"/>
          <w:highlight w:val="none"/>
          <w:shd w:val="clear" w:color="auto" w:fill="auto"/>
          <w:lang w:eastAsia="zh-CN"/>
        </w:rPr>
        <w:t>并及时准确记录监理工作实施情况。</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w:t>
      </w:r>
      <w:r>
        <w:rPr>
          <w:rFonts w:hint="eastAsia" w:ascii="宋体" w:hAnsi="宋体" w:eastAsia="宋体" w:cs="宋体"/>
          <w:color w:val="auto"/>
          <w:kern w:val="0"/>
          <w:sz w:val="24"/>
          <w:szCs w:val="24"/>
          <w:highlight w:val="none"/>
          <w:shd w:val="clear" w:color="auto" w:fill="auto"/>
          <w:lang w:val="en-US" w:eastAsia="zh-CN"/>
        </w:rPr>
        <w:t>总监理工程师和相关专业监理工程师</w:t>
      </w:r>
      <w:r>
        <w:rPr>
          <w:rFonts w:hint="eastAsia" w:ascii="宋体" w:hAnsi="宋体" w:eastAsia="宋体" w:cs="宋体"/>
          <w:color w:val="auto"/>
          <w:sz w:val="24"/>
          <w:szCs w:val="24"/>
          <w:highlight w:val="none"/>
          <w:shd w:val="clear" w:color="auto" w:fill="auto"/>
          <w:lang w:eastAsia="zh-CN"/>
        </w:rPr>
        <w:t>审查施工单位报审的施工组织设计，重点审查其中的质量安全技术措施、专项施工方案与工程建设强制性标准的</w:t>
      </w:r>
      <w:r>
        <w:rPr>
          <w:rFonts w:hint="eastAsia" w:ascii="宋体" w:hAnsi="宋体" w:eastAsia="宋体" w:cs="宋体"/>
          <w:color w:val="auto"/>
          <w:sz w:val="24"/>
          <w:szCs w:val="24"/>
          <w:highlight w:val="none"/>
          <w:shd w:val="clear" w:color="auto" w:fill="auto"/>
          <w:lang w:val="en-US" w:eastAsia="zh-CN"/>
        </w:rPr>
        <w:t>一致</w:t>
      </w:r>
      <w:r>
        <w:rPr>
          <w:rFonts w:hint="eastAsia" w:ascii="宋体" w:hAnsi="宋体" w:eastAsia="宋体" w:cs="宋体"/>
          <w:color w:val="auto"/>
          <w:sz w:val="24"/>
          <w:szCs w:val="24"/>
          <w:highlight w:val="none"/>
          <w:shd w:val="clear" w:color="auto" w:fill="auto"/>
          <w:lang w:eastAsia="zh-CN"/>
        </w:rPr>
        <w:t>性，符合要求后应予以签认。</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.4全过程工程咨询单位应定期对项目质量状况进行检查、分析，明确质量状况，针对现场出现的质量问题督促施工单位及时纠正、改进，并依照相关法律法规和工程承包合同条款做出相应处理。</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434" w:name="_Toc5116"/>
      <w:bookmarkStart w:id="435" w:name="_Toc5535"/>
      <w:bookmarkStart w:id="436" w:name="_Toc30435"/>
      <w:bookmarkStart w:id="437" w:name="_Toc17852"/>
      <w:bookmarkStart w:id="438" w:name="_Toc3238"/>
      <w:bookmarkStart w:id="439" w:name="_Toc10148"/>
      <w:r>
        <w:rPr>
          <w:rFonts w:hint="eastAsia" w:ascii="宋体" w:hAnsi="宋体" w:eastAsia="宋体" w:cs="宋体"/>
          <w:snapToGrid/>
          <w:color w:val="auto"/>
          <w:kern w:val="2"/>
          <w:sz w:val="24"/>
          <w:szCs w:val="24"/>
          <w:highlight w:val="none"/>
          <w:lang w:val="en-US" w:eastAsia="zh-CN"/>
        </w:rPr>
        <w:t xml:space="preserve">9.6  </w:t>
      </w:r>
      <w:r>
        <w:rPr>
          <w:rFonts w:hint="eastAsia" w:ascii="宋体" w:hAnsi="宋体" w:eastAsia="宋体" w:cs="宋体"/>
          <w:snapToGrid/>
          <w:color w:val="auto"/>
          <w:kern w:val="2"/>
          <w:sz w:val="24"/>
          <w:szCs w:val="24"/>
          <w:highlight w:val="none"/>
          <w:shd w:val="clear" w:color="auto" w:fill="auto"/>
          <w:lang w:val="en-US" w:eastAsia="zh-CN"/>
        </w:rPr>
        <w:t>工程造价控制</w:t>
      </w:r>
      <w:bookmarkEnd w:id="434"/>
      <w:bookmarkEnd w:id="435"/>
      <w:bookmarkEnd w:id="436"/>
      <w:bookmarkEnd w:id="437"/>
      <w:bookmarkEnd w:id="438"/>
      <w:bookmarkEnd w:id="439"/>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w:t>
      </w:r>
      <w:r>
        <w:rPr>
          <w:rFonts w:hint="eastAsia" w:ascii="宋体" w:hAnsi="宋体" w:cs="宋体"/>
          <w:color w:val="auto"/>
          <w:sz w:val="24"/>
          <w:szCs w:val="24"/>
          <w:highlight w:val="none"/>
          <w:shd w:val="clear" w:color="auto" w:fill="auto"/>
          <w:lang w:val="en-US" w:eastAsia="zh-CN"/>
        </w:rPr>
        <w:t>单位</w:t>
      </w:r>
      <w:r>
        <w:rPr>
          <w:rFonts w:hint="eastAsia" w:ascii="宋体" w:hAnsi="宋体" w:eastAsia="宋体" w:cs="宋体"/>
          <w:color w:val="auto"/>
          <w:sz w:val="24"/>
          <w:szCs w:val="24"/>
          <w:highlight w:val="none"/>
          <w:shd w:val="clear" w:color="auto" w:fill="auto"/>
          <w:lang w:eastAsia="zh-CN"/>
        </w:rPr>
        <w:t>应根据项目总体进度计划向建设单位提供施工阶段的资金使用计划。</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w:t>
      </w:r>
      <w:r>
        <w:rPr>
          <w:rFonts w:hint="eastAsia" w:ascii="宋体" w:hAnsi="宋体" w:cs="宋体"/>
          <w:color w:val="auto"/>
          <w:sz w:val="24"/>
          <w:szCs w:val="24"/>
          <w:highlight w:val="none"/>
          <w:shd w:val="clear" w:color="auto" w:fill="auto"/>
          <w:lang w:val="en-US" w:eastAsia="zh-CN"/>
        </w:rPr>
        <w:t>单位</w:t>
      </w:r>
      <w:r>
        <w:rPr>
          <w:rFonts w:hint="eastAsia" w:ascii="宋体" w:hAnsi="宋体" w:eastAsia="宋体" w:cs="宋体"/>
          <w:color w:val="auto"/>
          <w:sz w:val="24"/>
          <w:szCs w:val="24"/>
          <w:highlight w:val="none"/>
          <w:shd w:val="clear" w:color="auto" w:fill="auto"/>
          <w:lang w:eastAsia="zh-CN"/>
        </w:rPr>
        <w:t>应按下列程序进行工程计量和付款签证：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组织监理工程师、造价工程师根据合同约定的履约情况进行评审，对施工单位在工程款支付报审表中提交的工程量和支付金额、相应的支持性材料进行复核，确定实际完成的工程量，提出到期应支付</w:t>
      </w:r>
      <w:r>
        <w:rPr>
          <w:rFonts w:hint="eastAsia" w:ascii="宋体" w:hAnsi="宋体" w:eastAsia="宋体" w:cs="宋体"/>
          <w:color w:val="auto"/>
          <w:sz w:val="24"/>
          <w:szCs w:val="24"/>
          <w:highlight w:val="none"/>
          <w:shd w:val="clear" w:color="auto" w:fill="auto"/>
          <w:lang w:val="en-US" w:eastAsia="zh-CN"/>
        </w:rPr>
        <w:t>工程款</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总监理工程师、造价负责人对监理工程师、造价工程师的审查意见进行审核，经总咨询师签认后报建设单位审批；</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总咨询师根据</w:t>
      </w:r>
      <w:r>
        <w:rPr>
          <w:rFonts w:hint="eastAsia" w:ascii="宋体" w:hAnsi="宋体" w:cs="宋体"/>
          <w:color w:val="auto"/>
          <w:sz w:val="24"/>
          <w:szCs w:val="24"/>
          <w:highlight w:val="none"/>
          <w:shd w:val="clear" w:color="auto" w:fill="auto"/>
          <w:lang w:val="en-US" w:eastAsia="zh-CN"/>
        </w:rPr>
        <w:t>建设单位</w:t>
      </w:r>
      <w:r>
        <w:rPr>
          <w:rFonts w:hint="eastAsia" w:ascii="宋体" w:hAnsi="宋体" w:eastAsia="宋体" w:cs="宋体"/>
          <w:color w:val="auto"/>
          <w:sz w:val="24"/>
          <w:szCs w:val="24"/>
          <w:highlight w:val="none"/>
          <w:shd w:val="clear" w:color="auto" w:fill="auto"/>
          <w:lang w:eastAsia="zh-CN"/>
        </w:rPr>
        <w:t>的审批意见，向施工单位签发工程款支付证书。</w:t>
      </w:r>
    </w:p>
    <w:p>
      <w:pPr>
        <w:pageBreakBefore w:val="0"/>
        <w:widowControl w:val="0"/>
        <w:pBdr>
          <w:bottom w:val="none" w:color="auto" w:sz="0" w:space="0"/>
        </w:pBdr>
        <w:wordWrap/>
        <w:topLinePunct w:val="0"/>
        <w:autoSpaceDE/>
        <w:autoSpaceDN/>
        <w:bidi w:val="0"/>
        <w:spacing w:line="520" w:lineRule="exact"/>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w:t>
      </w:r>
      <w:r>
        <w:rPr>
          <w:rFonts w:hint="eastAsia" w:ascii="宋体" w:hAnsi="宋体" w:eastAsia="宋体" w:cs="宋体"/>
          <w:color w:val="auto"/>
          <w:sz w:val="24"/>
          <w:szCs w:val="24"/>
          <w:highlight w:val="none"/>
          <w:shd w:val="clear" w:color="auto" w:fill="auto"/>
          <w:lang w:val="en-US" w:eastAsia="zh-CN"/>
        </w:rPr>
        <w:t>实施项目全过程投资动态管理，对实施过程中出现的设计变更和签证以及其他引起投资变化的内容都应及时测算，并评估对总投资的影响，还应组织相关人员论证其必要性和合理性，</w:t>
      </w:r>
      <w:r>
        <w:rPr>
          <w:rFonts w:hint="eastAsia" w:ascii="宋体" w:hAnsi="宋体" w:eastAsia="宋体" w:cs="宋体"/>
          <w:color w:val="auto"/>
          <w:sz w:val="24"/>
          <w:szCs w:val="24"/>
          <w:highlight w:val="none"/>
          <w:shd w:val="clear" w:color="auto" w:fill="auto"/>
          <w:lang w:eastAsia="zh-CN"/>
        </w:rPr>
        <w:t>组织建设单位、设计单位、施工单位不定期召开工程造价</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投资控制</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分析会，对</w:t>
      </w:r>
      <w:r>
        <w:rPr>
          <w:rFonts w:hint="eastAsia" w:ascii="宋体" w:hAnsi="宋体" w:eastAsia="宋体" w:cs="宋体"/>
          <w:color w:val="auto"/>
          <w:sz w:val="24"/>
          <w:szCs w:val="24"/>
          <w:highlight w:val="none"/>
          <w:shd w:val="clear" w:color="auto" w:fill="auto"/>
          <w:lang w:val="en-US" w:eastAsia="zh-CN"/>
        </w:rPr>
        <w:t>影响投资的因素及时预警，采取纠偏措施。</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40" w:name="_Toc14617"/>
      <w:bookmarkStart w:id="441" w:name="_Toc20114"/>
      <w:bookmarkStart w:id="442" w:name="_Toc7629"/>
      <w:bookmarkStart w:id="443" w:name="_Toc19923"/>
      <w:bookmarkStart w:id="444" w:name="_Toc28360"/>
      <w:bookmarkStart w:id="445" w:name="_Toc17174"/>
      <w:r>
        <w:rPr>
          <w:rFonts w:hint="eastAsia" w:ascii="宋体" w:hAnsi="宋体" w:eastAsia="宋体" w:cs="宋体"/>
          <w:snapToGrid/>
          <w:color w:val="auto"/>
          <w:kern w:val="2"/>
          <w:sz w:val="24"/>
          <w:szCs w:val="24"/>
          <w:highlight w:val="none"/>
          <w:lang w:val="en-US" w:eastAsia="zh-CN"/>
        </w:rPr>
        <w:t xml:space="preserve">9.7  </w:t>
      </w:r>
      <w:r>
        <w:rPr>
          <w:rFonts w:hint="eastAsia" w:ascii="宋体" w:hAnsi="宋体" w:eastAsia="宋体" w:cs="宋体"/>
          <w:snapToGrid/>
          <w:color w:val="auto"/>
          <w:kern w:val="2"/>
          <w:sz w:val="24"/>
          <w:szCs w:val="24"/>
          <w:highlight w:val="none"/>
          <w:shd w:val="clear" w:color="auto" w:fill="auto"/>
          <w:lang w:eastAsia="zh-CN"/>
        </w:rPr>
        <w:t>工程进度控制</w:t>
      </w:r>
      <w:bookmarkEnd w:id="440"/>
      <w:bookmarkEnd w:id="441"/>
      <w:bookmarkEnd w:id="442"/>
      <w:bookmarkEnd w:id="443"/>
      <w:bookmarkEnd w:id="444"/>
      <w:bookmarkEnd w:id="445"/>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全过程工程咨询单位应对施工单位提报的项目总体进度计划进行审</w:t>
      </w:r>
      <w:r>
        <w:rPr>
          <w:rFonts w:hint="eastAsia" w:ascii="宋体" w:hAnsi="宋体" w:eastAsia="宋体" w:cs="宋体"/>
          <w:color w:val="auto"/>
          <w:sz w:val="24"/>
          <w:szCs w:val="24"/>
          <w:highlight w:val="none"/>
          <w:shd w:val="clear" w:color="auto" w:fill="auto"/>
          <w:lang w:val="en-US" w:eastAsia="zh-CN"/>
        </w:rPr>
        <w:t>核</w:t>
      </w:r>
      <w:r>
        <w:rPr>
          <w:rFonts w:hint="eastAsia" w:ascii="宋体" w:hAnsi="宋体" w:eastAsia="宋体" w:cs="宋体"/>
          <w:color w:val="auto"/>
          <w:sz w:val="24"/>
          <w:szCs w:val="24"/>
          <w:highlight w:val="none"/>
          <w:shd w:val="clear" w:color="auto" w:fill="auto"/>
          <w:lang w:eastAsia="zh-CN"/>
        </w:rPr>
        <w:t>，分析项目进度保障重难点，经与施工单位沟通协调后，将修改调整后的总体进度计划作为进度控制依据。</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工程施工阶段全过程工程咨询单位应按以下步骤进行项目进度控制：</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熟悉进度计划的目标、顺序、步骤、数量、时间和技术要求；</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实施跟踪检查，进行数据记录与统计；</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将实际数据与计划目标对照，分析计划执行情况；</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采取纠偏措施，确保各项计划目标实现。</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当施工实际进度与总体进度计划有较大偏差时，应按以下步骤进行进度变更管理：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全过程工程咨询单位应要求施工单位提供纠正进度计划措施，并监督执行情况。</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当采取措施后仍不能实现原目标时，总咨询师应组织各施工单位变更进度计划，并向建设单位汇报讨论，获得建设单位批准后实施。</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446" w:name="_Toc31210"/>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应同步调整相关资源供应计划，并与相关方进行沟通。</w:t>
      </w:r>
      <w:bookmarkEnd w:id="446"/>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变更计划的实施应与全过程工程咨询服务管理规定及相关合同要求一致。</w:t>
      </w:r>
    </w:p>
    <w:p>
      <w:pPr>
        <w:pStyle w:val="3"/>
        <w:pageBreakBefore w:val="0"/>
        <w:widowControl w:val="0"/>
        <w:wordWrap/>
        <w:topLinePunct w:val="0"/>
        <w:autoSpaceDE/>
        <w:autoSpaceDN/>
        <w:bidi w:val="0"/>
        <w:jc w:val="center"/>
        <w:rPr>
          <w:rFonts w:hint="default" w:ascii="宋体" w:hAnsi="宋体" w:eastAsia="宋体" w:cs="宋体"/>
          <w:snapToGrid/>
          <w:color w:val="auto"/>
          <w:kern w:val="2"/>
          <w:sz w:val="24"/>
          <w:szCs w:val="24"/>
          <w:highlight w:val="none"/>
          <w:lang w:val="en-US" w:eastAsia="zh-CN"/>
        </w:rPr>
      </w:pPr>
      <w:bookmarkStart w:id="447" w:name="_Toc26589"/>
      <w:bookmarkStart w:id="448" w:name="_Toc12239"/>
      <w:bookmarkStart w:id="449" w:name="_Toc11015"/>
      <w:bookmarkStart w:id="450" w:name="_Toc6830"/>
      <w:bookmarkStart w:id="451" w:name="_Toc3142"/>
      <w:bookmarkStart w:id="452" w:name="_Toc5208"/>
      <w:r>
        <w:rPr>
          <w:rFonts w:hint="eastAsia" w:ascii="宋体" w:hAnsi="宋体" w:eastAsia="宋体" w:cs="宋体"/>
          <w:snapToGrid/>
          <w:color w:val="auto"/>
          <w:kern w:val="2"/>
          <w:sz w:val="24"/>
          <w:szCs w:val="24"/>
          <w:highlight w:val="none"/>
          <w:lang w:val="en-US" w:eastAsia="zh-CN"/>
        </w:rPr>
        <w:t xml:space="preserve">9.8  </w:t>
      </w:r>
      <w:r>
        <w:rPr>
          <w:rFonts w:hint="eastAsia" w:ascii="宋体" w:hAnsi="宋体" w:eastAsia="宋体" w:cs="宋体"/>
          <w:snapToGrid/>
          <w:color w:val="auto"/>
          <w:kern w:val="2"/>
          <w:sz w:val="24"/>
          <w:szCs w:val="24"/>
          <w:highlight w:val="none"/>
          <w:lang w:eastAsia="zh-CN"/>
        </w:rPr>
        <w:t>安全</w:t>
      </w:r>
      <w:bookmarkEnd w:id="447"/>
      <w:bookmarkEnd w:id="448"/>
      <w:bookmarkEnd w:id="449"/>
      <w:bookmarkEnd w:id="450"/>
      <w:r>
        <w:rPr>
          <w:rFonts w:hint="eastAsia" w:ascii="宋体" w:hAnsi="宋体" w:eastAsia="宋体" w:cs="宋体"/>
          <w:snapToGrid/>
          <w:color w:val="auto"/>
          <w:kern w:val="2"/>
          <w:sz w:val="24"/>
          <w:szCs w:val="24"/>
          <w:highlight w:val="none"/>
          <w:lang w:val="en-US" w:eastAsia="zh-CN"/>
        </w:rPr>
        <w:t>生产管理</w:t>
      </w:r>
      <w:bookmarkEnd w:id="451"/>
      <w:bookmarkEnd w:id="452"/>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全过程工程咨询单位组织检查施工单位现场质量、安全生产管理体系的建立及运行情况。</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全过程工程咨询单位应建立安全风险管理制度及应急管理体系，督促施工单位按照国家相关法规落实危大工程专项管理措施。</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全过程工程咨询单位参与或配合工程质量安全事故的调查和处理。</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全过程工程咨询单位应及时发现并督促施工单位处置安全事故隐患，并进行跟踪、检查。</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.5</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全过程工程咨询单位应督促施工单位落实各类公共事件应急预案及相应的处理工作。</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lang w:eastAsia="zh-CN"/>
        </w:rPr>
        <w:t>.6</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全过程工程咨询单位应建立项目环境保护管理制度，确定环境保护管理的目标，明确管理内容和考核要求，实施环境影响评价，配置相关资源，落实环境保护措施。</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453" w:name="_Toc20520"/>
      <w:bookmarkStart w:id="454" w:name="_Toc2473"/>
      <w:bookmarkStart w:id="455" w:name="_Toc10050"/>
      <w:bookmarkStart w:id="456" w:name="_Toc32049"/>
      <w:bookmarkStart w:id="457" w:name="_Toc20565"/>
      <w:bookmarkStart w:id="458" w:name="_Toc29224"/>
      <w:r>
        <w:rPr>
          <w:rFonts w:hint="eastAsia" w:ascii="宋体" w:hAnsi="宋体" w:eastAsia="宋体" w:cs="宋体"/>
          <w:snapToGrid/>
          <w:color w:val="auto"/>
          <w:kern w:val="2"/>
          <w:sz w:val="24"/>
          <w:szCs w:val="24"/>
          <w:highlight w:val="none"/>
          <w:lang w:val="en-US" w:eastAsia="zh-CN"/>
        </w:rPr>
        <w:t xml:space="preserve">9.9  </w:t>
      </w:r>
      <w:r>
        <w:rPr>
          <w:rFonts w:hint="eastAsia" w:ascii="宋体" w:hAnsi="宋体" w:eastAsia="宋体" w:cs="宋体"/>
          <w:snapToGrid/>
          <w:color w:val="auto"/>
          <w:kern w:val="2"/>
          <w:sz w:val="24"/>
          <w:szCs w:val="24"/>
          <w:highlight w:val="none"/>
          <w:shd w:val="clear" w:color="auto" w:fill="auto"/>
          <w:lang w:eastAsia="zh-CN"/>
        </w:rPr>
        <w:t>工程变更、索赔及合同争议处理</w:t>
      </w:r>
      <w:bookmarkEnd w:id="453"/>
      <w:bookmarkEnd w:id="454"/>
      <w:bookmarkEnd w:id="455"/>
      <w:bookmarkEnd w:id="456"/>
      <w:bookmarkEnd w:id="457"/>
      <w:bookmarkEnd w:id="458"/>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全过程工程咨询单位应依据全过程工程咨询合同及</w:t>
      </w:r>
      <w:r>
        <w:rPr>
          <w:rFonts w:hint="eastAsia" w:ascii="宋体" w:hAnsi="宋体" w:eastAsia="宋体" w:cs="宋体"/>
          <w:color w:val="auto"/>
          <w:sz w:val="24"/>
          <w:szCs w:val="24"/>
          <w:highlight w:val="none"/>
          <w:shd w:val="clear" w:color="auto" w:fill="auto"/>
          <w:lang w:val="en-US" w:eastAsia="zh-CN"/>
        </w:rPr>
        <w:t>建筑工程施工合同</w:t>
      </w:r>
      <w:r>
        <w:rPr>
          <w:rFonts w:hint="eastAsia" w:ascii="宋体" w:hAnsi="宋体" w:eastAsia="宋体" w:cs="宋体"/>
          <w:color w:val="auto"/>
          <w:sz w:val="24"/>
          <w:szCs w:val="24"/>
          <w:highlight w:val="none"/>
          <w:shd w:val="clear" w:color="auto" w:fill="auto"/>
          <w:lang w:eastAsia="zh-CN"/>
        </w:rPr>
        <w:t>约定处理工程变更、索赔及施工合同争议、解除等事宜。</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全过程工程咨询单位按下列程序处理施工单位提出的工程变更：</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组织专业监理工程师审查施工单位提出的工程变更申请，提出审查意见。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 xml:space="preserve">2 </w:t>
      </w:r>
      <w:r>
        <w:rPr>
          <w:rFonts w:hint="eastAsia" w:ascii="宋体" w:hAnsi="宋体" w:eastAsia="宋体" w:cs="宋体"/>
          <w:color w:val="auto"/>
          <w:sz w:val="24"/>
          <w:szCs w:val="24"/>
          <w:highlight w:val="none"/>
          <w:shd w:val="clear" w:color="auto" w:fill="auto"/>
          <w:lang w:eastAsia="zh-CN"/>
        </w:rPr>
        <w:t>对涉及工程设计文件修改的工程变更，应组织专业设计工程师、施工单位</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监理单位</w:t>
      </w:r>
      <w:r>
        <w:rPr>
          <w:rFonts w:hint="eastAsia" w:ascii="宋体" w:hAnsi="宋体" w:eastAsia="宋体" w:cs="宋体"/>
          <w:color w:val="auto"/>
          <w:sz w:val="24"/>
          <w:szCs w:val="24"/>
          <w:highlight w:val="none"/>
          <w:shd w:val="clear" w:color="auto" w:fill="auto"/>
          <w:lang w:eastAsia="zh-CN"/>
        </w:rPr>
        <w:t>召开论证工程设计文件的修改方案的专题会议；</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组织专业监理工程师对工程变更费用及工期影响作出评估；</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组织建设单位、施工单位</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监理单位</w:t>
      </w:r>
      <w:r>
        <w:rPr>
          <w:rFonts w:hint="eastAsia" w:ascii="宋体" w:hAnsi="宋体" w:eastAsia="宋体" w:cs="宋体"/>
          <w:color w:val="auto"/>
          <w:sz w:val="24"/>
          <w:szCs w:val="24"/>
          <w:highlight w:val="none"/>
          <w:shd w:val="clear" w:color="auto" w:fill="auto"/>
          <w:lang w:eastAsia="zh-CN"/>
        </w:rPr>
        <w:t>协商确定工程变更费用及工期变化，会签工程变更单；</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根据批准的工程变更文件监督施工单位实施工程变更。</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全过程工程咨询单位按下列程序处理施工单位提出的费用索赔：</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受理施工单位在发承包合同约定的期限内提交的费用索赔意向通知书；</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收集与索赔有关的资料；</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受理施工单位在发承包合同约定的期限内提交的费用索赔报审表；</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审查费用索赔报审表。需要施工单位进一步提交详细资料时，应在发承包合同约定的期限内发出通知；</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与建设单位和施工单位协商一致后，在发承包合同约定的期限内签发费用索赔报审表，并报建设单位；</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 对于使用财政资金的项目，须将费用索赔意向通知书及费用索赔报审表等材料按要</w:t>
      </w:r>
      <w:r>
        <w:rPr>
          <w:rFonts w:hint="eastAsia" w:ascii="宋体" w:hAnsi="宋体" w:eastAsia="宋体" w:cs="宋体"/>
          <w:color w:val="auto"/>
          <w:sz w:val="24"/>
          <w:szCs w:val="24"/>
          <w:highlight w:val="none"/>
          <w:shd w:val="clear" w:color="auto" w:fill="auto"/>
          <w:lang w:val="en-US" w:eastAsia="zh-CN"/>
        </w:rPr>
        <w:t>求</w:t>
      </w:r>
      <w:r>
        <w:rPr>
          <w:rFonts w:hint="eastAsia" w:ascii="宋体" w:hAnsi="宋体" w:eastAsia="宋体" w:cs="宋体"/>
          <w:color w:val="auto"/>
          <w:sz w:val="24"/>
          <w:szCs w:val="24"/>
          <w:highlight w:val="none"/>
          <w:shd w:val="clear" w:color="auto" w:fill="auto"/>
          <w:lang w:eastAsia="zh-CN"/>
        </w:rPr>
        <w:t>上报财政部门或建设单位上级行政主管部门。</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全过程工程咨询单位处理发承包合同争议时应进行下列工作：</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了解合同争议情况；</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及时与合同争议双方进行</w:t>
      </w:r>
      <w:r>
        <w:rPr>
          <w:rFonts w:hint="eastAsia" w:ascii="宋体" w:hAnsi="宋体" w:cs="宋体"/>
          <w:color w:val="auto"/>
          <w:sz w:val="24"/>
          <w:szCs w:val="24"/>
          <w:highlight w:val="none"/>
          <w:shd w:val="clear" w:color="auto" w:fill="auto"/>
          <w:lang w:val="en-US" w:eastAsia="zh-CN"/>
        </w:rPr>
        <w:t>协调</w:t>
      </w:r>
      <w:r>
        <w:rPr>
          <w:rFonts w:hint="eastAsia" w:ascii="宋体" w:hAnsi="宋体" w:eastAsia="宋体" w:cs="宋体"/>
          <w:color w:val="auto"/>
          <w:sz w:val="24"/>
          <w:szCs w:val="24"/>
          <w:highlight w:val="none"/>
          <w:shd w:val="clear" w:color="auto" w:fill="auto"/>
          <w:lang w:eastAsia="zh-CN"/>
        </w:rPr>
        <w:t>磋商；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提出处理方案后，由总咨询师进行协调；</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当双方未能达成一致时，全过程工程咨询单位应提出处理合同争议的意见。</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59" w:name="_Toc28828"/>
      <w:bookmarkStart w:id="460" w:name="_Toc17630"/>
      <w:bookmarkStart w:id="461" w:name="_Toc10480"/>
      <w:bookmarkStart w:id="462" w:name="_Toc26252"/>
      <w:bookmarkStart w:id="463" w:name="_Toc9377"/>
      <w:bookmarkStart w:id="464" w:name="_Toc55"/>
      <w:r>
        <w:rPr>
          <w:rFonts w:hint="eastAsia" w:ascii="宋体" w:hAnsi="宋体" w:eastAsia="宋体" w:cs="宋体"/>
          <w:snapToGrid/>
          <w:color w:val="auto"/>
          <w:kern w:val="2"/>
          <w:sz w:val="24"/>
          <w:szCs w:val="24"/>
          <w:highlight w:val="none"/>
          <w:lang w:val="en-US" w:eastAsia="zh-CN"/>
        </w:rPr>
        <w:t xml:space="preserve">9.10  </w:t>
      </w:r>
      <w:r>
        <w:rPr>
          <w:rFonts w:hint="eastAsia" w:ascii="宋体" w:hAnsi="宋体" w:eastAsia="宋体" w:cs="宋体"/>
          <w:snapToGrid/>
          <w:color w:val="auto"/>
          <w:kern w:val="2"/>
          <w:sz w:val="24"/>
          <w:szCs w:val="24"/>
          <w:highlight w:val="none"/>
          <w:lang w:eastAsia="zh-CN"/>
        </w:rPr>
        <w:t>工程文件资料管理</w:t>
      </w:r>
      <w:bookmarkEnd w:id="459"/>
      <w:bookmarkEnd w:id="460"/>
      <w:bookmarkEnd w:id="461"/>
      <w:bookmarkEnd w:id="462"/>
      <w:bookmarkEnd w:id="463"/>
      <w:bookmarkEnd w:id="464"/>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全过程工程咨询单位应建立完善工程文件资料管理制度，</w:t>
      </w:r>
      <w:r>
        <w:rPr>
          <w:rFonts w:hint="eastAsia" w:ascii="宋体" w:hAnsi="宋体" w:cs="宋体"/>
          <w:color w:val="auto"/>
          <w:sz w:val="24"/>
          <w:szCs w:val="24"/>
          <w:highlight w:val="none"/>
          <w:shd w:val="clear" w:color="auto" w:fill="auto"/>
          <w:lang w:val="en-US" w:eastAsia="zh-CN"/>
        </w:rPr>
        <w:t>安排</w:t>
      </w:r>
      <w:r>
        <w:rPr>
          <w:rFonts w:hint="eastAsia" w:ascii="宋体" w:hAnsi="宋体" w:eastAsia="宋体" w:cs="宋体"/>
          <w:color w:val="auto"/>
          <w:sz w:val="24"/>
          <w:szCs w:val="24"/>
          <w:highlight w:val="none"/>
          <w:shd w:val="clear" w:color="auto" w:fill="auto"/>
          <w:lang w:eastAsia="zh-CN"/>
        </w:rPr>
        <w:t>专人管理工程文件资料。</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全过程工程咨询单位应及时、准确、完整地收集、整理、编制、传递工程文件资料，并按项目的统一规定标识，完整存档。</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全过程工程咨询单位宜采用信息技术进行工程文件资料管理，重要项目文件和档案应有纸质</w:t>
      </w:r>
      <w:r>
        <w:rPr>
          <w:rFonts w:hint="eastAsia" w:ascii="宋体" w:hAnsi="宋体" w:eastAsia="宋体" w:cs="宋体"/>
          <w:color w:val="auto"/>
          <w:sz w:val="24"/>
          <w:szCs w:val="24"/>
          <w:highlight w:val="none"/>
          <w:shd w:val="clear" w:color="auto" w:fill="auto"/>
          <w:lang w:val="en-US" w:eastAsia="zh-CN"/>
        </w:rPr>
        <w:t>版资料</w:t>
      </w:r>
      <w:r>
        <w:rPr>
          <w:rFonts w:hint="eastAsia" w:ascii="宋体" w:hAnsi="宋体" w:eastAsia="宋体" w:cs="宋体"/>
          <w:color w:val="auto"/>
          <w:sz w:val="24"/>
          <w:szCs w:val="24"/>
          <w:highlight w:val="none"/>
          <w:shd w:val="clear" w:color="auto" w:fill="auto"/>
          <w:lang w:eastAsia="zh-CN"/>
        </w:rPr>
        <w:t>备份。</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465" w:name="_Toc30541"/>
      <w:bookmarkStart w:id="466" w:name="_Toc15966"/>
      <w:bookmarkStart w:id="467" w:name="_Toc3447"/>
      <w:bookmarkStart w:id="468" w:name="_Toc8354"/>
      <w:bookmarkStart w:id="469" w:name="_Toc2975"/>
      <w:bookmarkStart w:id="470" w:name="_Toc8168"/>
      <w:r>
        <w:rPr>
          <w:rFonts w:hint="eastAsia" w:ascii="宋体" w:hAnsi="宋体" w:eastAsia="宋体" w:cs="宋体"/>
          <w:snapToGrid/>
          <w:color w:val="auto"/>
          <w:kern w:val="2"/>
          <w:sz w:val="24"/>
          <w:szCs w:val="24"/>
          <w:highlight w:val="none"/>
          <w:lang w:val="en-US" w:eastAsia="zh-CN"/>
        </w:rPr>
        <w:t xml:space="preserve">9.11  </w:t>
      </w:r>
      <w:r>
        <w:rPr>
          <w:rFonts w:hint="eastAsia" w:ascii="宋体" w:hAnsi="宋体" w:eastAsia="宋体" w:cs="宋体"/>
          <w:snapToGrid/>
          <w:color w:val="auto"/>
          <w:kern w:val="2"/>
          <w:sz w:val="24"/>
          <w:szCs w:val="24"/>
          <w:highlight w:val="none"/>
          <w:lang w:eastAsia="zh-CN"/>
        </w:rPr>
        <w:t>咨询</w:t>
      </w:r>
      <w:r>
        <w:rPr>
          <w:rFonts w:hint="eastAsia" w:ascii="宋体" w:hAnsi="宋体" w:eastAsia="宋体" w:cs="宋体"/>
          <w:snapToGrid/>
          <w:color w:val="auto"/>
          <w:kern w:val="2"/>
          <w:sz w:val="24"/>
          <w:szCs w:val="24"/>
          <w:highlight w:val="none"/>
          <w:lang w:val="en-US" w:eastAsia="zh-CN"/>
        </w:rPr>
        <w:t>服务控制要点</w:t>
      </w:r>
      <w:bookmarkEnd w:id="465"/>
      <w:bookmarkEnd w:id="466"/>
      <w:bookmarkEnd w:id="467"/>
      <w:bookmarkEnd w:id="468"/>
      <w:bookmarkEnd w:id="469"/>
      <w:bookmarkEnd w:id="470"/>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工程施工阶段的相关会议纪要及施工档案整理应符合现行的《建设工程文件归档整理规范》</w:t>
      </w:r>
      <w:r>
        <w:rPr>
          <w:rFonts w:hint="eastAsia" w:ascii="宋体" w:hAnsi="宋体" w:cs="宋体"/>
          <w:color w:val="auto"/>
          <w:sz w:val="24"/>
          <w:szCs w:val="24"/>
          <w:highlight w:val="none"/>
          <w:shd w:val="clear" w:color="auto" w:fill="auto"/>
          <w:lang w:eastAsia="zh-CN"/>
        </w:rPr>
        <w:t>（GB/T50328-2014）</w:t>
      </w:r>
      <w:r>
        <w:rPr>
          <w:rFonts w:hint="eastAsia" w:ascii="宋体" w:hAnsi="宋体" w:eastAsia="宋体" w:cs="宋体"/>
          <w:color w:val="auto"/>
          <w:sz w:val="24"/>
          <w:szCs w:val="24"/>
          <w:highlight w:val="none"/>
          <w:shd w:val="clear" w:color="auto" w:fill="auto"/>
          <w:lang w:eastAsia="zh-CN"/>
        </w:rPr>
        <w:t>及相关法律法规的规定。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工程施工阶段对项目的专项设计应符合现行的《建筑工程设计文件编制深度规定》及其他相关法律法规的规定。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.3</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项目的开工报告、</w:t>
      </w:r>
      <w:r>
        <w:rPr>
          <w:rFonts w:hint="eastAsia" w:ascii="宋体" w:hAnsi="宋体" w:eastAsia="宋体" w:cs="宋体"/>
          <w:color w:val="auto"/>
          <w:sz w:val="24"/>
          <w:szCs w:val="24"/>
          <w:highlight w:val="none"/>
          <w:shd w:val="clear" w:color="auto" w:fill="auto"/>
          <w:lang w:val="en-US" w:eastAsia="zh-CN"/>
        </w:rPr>
        <w:t>停工报告、复工报告、</w:t>
      </w:r>
      <w:r>
        <w:rPr>
          <w:rFonts w:hint="eastAsia" w:ascii="宋体" w:hAnsi="宋体" w:eastAsia="宋体" w:cs="宋体"/>
          <w:color w:val="auto"/>
          <w:sz w:val="24"/>
          <w:szCs w:val="24"/>
          <w:highlight w:val="none"/>
          <w:shd w:val="clear" w:color="auto" w:fill="auto"/>
          <w:lang w:eastAsia="zh-CN"/>
        </w:rPr>
        <w:t>单位工程质量验收</w:t>
      </w:r>
      <w:r>
        <w:rPr>
          <w:rFonts w:hint="eastAsia" w:ascii="宋体" w:hAnsi="宋体" w:eastAsia="宋体" w:cs="宋体"/>
          <w:color w:val="auto"/>
          <w:sz w:val="24"/>
          <w:szCs w:val="24"/>
          <w:highlight w:val="none"/>
          <w:shd w:val="clear" w:color="auto" w:fill="auto"/>
          <w:lang w:val="en-US" w:eastAsia="zh-CN"/>
        </w:rPr>
        <w:t>记录</w:t>
      </w:r>
      <w:r>
        <w:rPr>
          <w:rFonts w:hint="eastAsia" w:ascii="宋体" w:hAnsi="宋体" w:eastAsia="宋体" w:cs="宋体"/>
          <w:color w:val="auto"/>
          <w:sz w:val="24"/>
          <w:szCs w:val="24"/>
          <w:highlight w:val="none"/>
          <w:shd w:val="clear" w:color="auto" w:fill="auto"/>
          <w:lang w:eastAsia="zh-CN"/>
        </w:rPr>
        <w:t>、工程竣工证明等过程文件均需通过建设单位的审核。</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.4</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质量验收记录等施工过程中的资料应满足现行的《</w:t>
      </w:r>
      <w:r>
        <w:rPr>
          <w:rFonts w:ascii="å®‹ä½“" w:hAnsi="å®‹ä½“" w:eastAsia="å®‹ä½“" w:cs="å®‹ä½“"/>
          <w:i w:val="0"/>
          <w:iCs w:val="0"/>
          <w:caps w:val="0"/>
          <w:color w:val="000000"/>
          <w:spacing w:val="0"/>
          <w:sz w:val="24"/>
          <w:szCs w:val="24"/>
          <w:shd w:val="clear" w:fill="FFFFFF"/>
        </w:rPr>
        <w:t>建筑工程施工质量验收统一标准</w:t>
      </w:r>
      <w:r>
        <w:rPr>
          <w:rFonts w:hint="eastAsia" w:ascii="宋体" w:hAnsi="宋体" w:eastAsia="宋体" w:cs="宋体"/>
          <w:color w:val="auto"/>
          <w:sz w:val="24"/>
          <w:szCs w:val="24"/>
          <w:highlight w:val="none"/>
          <w:shd w:val="clear" w:color="auto" w:fill="auto"/>
          <w:lang w:eastAsia="zh-CN"/>
        </w:rPr>
        <w:t>》GB50300-2013及其他相关规定。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9.1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5资金使用计划、工程计量与工程款审核、询价与核价、工程变更、工程索赔和工程签证审核、合同期中结算、终止结算审核、工程造价动态管理等成本控制成果文件应符合现行的工程造价管理标准及其他相关法律法规的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p>
    <w:p>
      <w:pPr>
        <w:pageBreakBefore w:val="0"/>
        <w:widowControl w:val="0"/>
        <w:wordWrap/>
        <w:topLinePunct w:val="0"/>
        <w:autoSpaceDE/>
        <w:autoSpaceDN/>
        <w:bidi w:val="0"/>
        <w:jc w:val="both"/>
        <w:rPr>
          <w:rFonts w:hint="eastAsia" w:ascii="宋体" w:hAnsi="宋体" w:eastAsia="宋体" w:cs="宋体"/>
          <w:color w:val="auto"/>
          <w:sz w:val="24"/>
          <w:szCs w:val="24"/>
          <w:highlight w:val="none"/>
        </w:rPr>
        <w:sectPr>
          <w:pgSz w:w="11906" w:h="16839"/>
          <w:pgMar w:top="1417" w:right="1417" w:bottom="1417" w:left="1701" w:header="0" w:footer="567" w:gutter="0"/>
          <w:pgNumType w:fmt="decimal"/>
          <w:cols w:space="720" w:num="1"/>
        </w:sectPr>
      </w:pPr>
    </w:p>
    <w:p>
      <w:pPr>
        <w:pStyle w:val="2"/>
        <w:pageBreakBefore w:val="0"/>
        <w:widowControl w:val="0"/>
        <w:pBdr>
          <w:bottom w:val="none" w:color="auto" w:sz="0" w:space="0"/>
        </w:pBdr>
        <w:wordWrap/>
        <w:topLinePunct w:val="0"/>
        <w:autoSpaceDE/>
        <w:autoSpaceDN/>
        <w:bidi w:val="0"/>
        <w:ind w:left="160"/>
        <w:jc w:val="center"/>
        <w:rPr>
          <w:rFonts w:hint="eastAsia" w:ascii="宋体" w:hAnsi="宋体" w:eastAsia="宋体" w:cs="宋体"/>
          <w:color w:val="auto"/>
          <w:sz w:val="28"/>
          <w:szCs w:val="28"/>
          <w:highlight w:val="none"/>
          <w:lang w:val="en-US" w:eastAsia="zh-CN"/>
        </w:rPr>
      </w:pPr>
      <w:bookmarkStart w:id="471" w:name="_Toc1224"/>
      <w:bookmarkStart w:id="472" w:name="_Toc3390"/>
      <w:bookmarkStart w:id="473" w:name="_Toc6408"/>
      <w:bookmarkStart w:id="474" w:name="_Toc21076"/>
      <w:bookmarkStart w:id="475" w:name="_Toc10272"/>
      <w:bookmarkStart w:id="476" w:name="_Toc7008"/>
      <w:bookmarkStart w:id="477" w:name="_Toc5713"/>
      <w:bookmarkStart w:id="478" w:name="_Toc24310"/>
      <w:r>
        <w:rPr>
          <w:rFonts w:hint="eastAsia" w:ascii="宋体" w:hAnsi="宋体" w:eastAsia="宋体" w:cs="宋体"/>
          <w:color w:val="auto"/>
          <w:sz w:val="28"/>
          <w:szCs w:val="28"/>
          <w:highlight w:val="none"/>
          <w:lang w:val="en-US" w:eastAsia="zh-CN"/>
        </w:rPr>
        <w:t>10</w:t>
      </w:r>
      <w:r>
        <w:rPr>
          <w:rFonts w:hint="eastAsia" w:ascii="宋体" w:hAnsi="宋体" w:eastAsia="宋体" w:cs="宋体"/>
          <w:snapToGrid/>
          <w:color w:val="auto"/>
          <w:kern w:val="2"/>
          <w:sz w:val="28"/>
          <w:szCs w:val="28"/>
          <w:highlight w:val="none"/>
          <w:lang w:eastAsia="zh-CN"/>
        </w:rPr>
        <w:t xml:space="preserve">  </w:t>
      </w:r>
      <w:r>
        <w:rPr>
          <w:rFonts w:hint="eastAsia" w:ascii="宋体" w:hAnsi="宋体" w:eastAsia="宋体" w:cs="宋体"/>
          <w:color w:val="auto"/>
          <w:sz w:val="28"/>
          <w:szCs w:val="28"/>
          <w:highlight w:val="none"/>
          <w:lang w:eastAsia="zh-CN"/>
        </w:rPr>
        <w:t>竣工验收阶段</w:t>
      </w:r>
      <w:r>
        <w:rPr>
          <w:rFonts w:hint="eastAsia" w:ascii="宋体" w:hAnsi="宋体" w:eastAsia="宋体" w:cs="宋体"/>
          <w:color w:val="auto"/>
          <w:sz w:val="28"/>
          <w:szCs w:val="28"/>
          <w:highlight w:val="none"/>
          <w:lang w:val="en-US" w:eastAsia="zh-CN"/>
        </w:rPr>
        <w:t>咨询</w:t>
      </w:r>
      <w:bookmarkEnd w:id="471"/>
      <w:bookmarkEnd w:id="472"/>
      <w:bookmarkEnd w:id="473"/>
      <w:bookmarkEnd w:id="474"/>
      <w:bookmarkEnd w:id="475"/>
      <w:bookmarkEnd w:id="476"/>
      <w:bookmarkEnd w:id="477"/>
      <w:bookmarkEnd w:id="478"/>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79" w:name="_Toc24651"/>
      <w:bookmarkStart w:id="480" w:name="_Toc7823"/>
      <w:bookmarkStart w:id="481" w:name="_Toc24245"/>
      <w:bookmarkStart w:id="482" w:name="_Toc216"/>
      <w:bookmarkStart w:id="483" w:name="_Toc7778"/>
      <w:bookmarkStart w:id="484" w:name="_Toc19436"/>
      <w:r>
        <w:rPr>
          <w:rFonts w:hint="eastAsia" w:ascii="宋体" w:hAnsi="宋体" w:eastAsia="宋体" w:cs="宋体"/>
          <w:snapToGrid/>
          <w:color w:val="auto"/>
          <w:kern w:val="2"/>
          <w:sz w:val="24"/>
          <w:szCs w:val="24"/>
          <w:highlight w:val="none"/>
          <w:lang w:val="en-US" w:eastAsia="zh-CN"/>
        </w:rPr>
        <w:t>10</w:t>
      </w:r>
      <w:r>
        <w:rPr>
          <w:rFonts w:hint="eastAsia" w:ascii="宋体" w:hAnsi="宋体" w:eastAsia="宋体" w:cs="宋体"/>
          <w:snapToGrid/>
          <w:color w:val="auto"/>
          <w:kern w:val="2"/>
          <w:sz w:val="24"/>
          <w:szCs w:val="24"/>
          <w:highlight w:val="none"/>
          <w:lang w:eastAsia="zh-CN"/>
        </w:rPr>
        <w:t>.1</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项目管理</w:t>
      </w:r>
      <w:bookmarkEnd w:id="479"/>
      <w:bookmarkEnd w:id="480"/>
      <w:bookmarkEnd w:id="481"/>
      <w:bookmarkEnd w:id="482"/>
      <w:bookmarkEnd w:id="483"/>
      <w:bookmarkEnd w:id="484"/>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10.1.1</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pacing w:val="0"/>
          <w:kern w:val="0"/>
          <w:sz w:val="24"/>
          <w:szCs w:val="24"/>
          <w:highlight w:val="none"/>
          <w:shd w:val="clear" w:color="auto" w:fill="auto"/>
          <w:lang w:val="en-US" w:eastAsia="zh-CN"/>
        </w:rPr>
        <w:t>全过程工程咨询单位应建立健全项目竣工阶段管理制度和流程</w:t>
      </w:r>
      <w:r>
        <w:rPr>
          <w:rFonts w:hint="eastAsia" w:ascii="宋体" w:hAnsi="宋体" w:eastAsia="宋体" w:cs="宋体"/>
          <w:color w:val="auto"/>
          <w:sz w:val="24"/>
          <w:szCs w:val="24"/>
          <w:highlight w:val="none"/>
          <w:shd w:val="clear" w:color="auto" w:fill="auto"/>
          <w:lang w:eastAsia="zh-CN"/>
        </w:rPr>
        <w:t>，明确项目竣工阶段管理的职责和工作程序。</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10.1.2</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全过程工程咨询单位应实施下列项目竣工阶段工作：</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编制项目竣工阶段计划；</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提出有关竣工阶段管理要求；</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理顺、终结所涉及的对外关系；</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 协助建设单位收集、归档和储存设计相关资料，并组织对竣工图进行审核；</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bookmarkStart w:id="485" w:name="_Toc22457"/>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执行相关标准与规定；</w:t>
      </w:r>
      <w:bookmarkEnd w:id="485"/>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6</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协助建设单位完成竣工结算，协调建设单位与施工单位按合同条款履约。</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86" w:name="_Toc31254"/>
      <w:bookmarkStart w:id="487" w:name="_Toc23106"/>
      <w:bookmarkStart w:id="488" w:name="_Toc28506"/>
      <w:bookmarkStart w:id="489" w:name="_Toc16536"/>
      <w:bookmarkStart w:id="490" w:name="_Toc14273"/>
      <w:bookmarkStart w:id="491" w:name="_Toc30719"/>
      <w:r>
        <w:rPr>
          <w:rFonts w:hint="eastAsia" w:ascii="宋体" w:hAnsi="宋体" w:eastAsia="宋体" w:cs="宋体"/>
          <w:snapToGrid/>
          <w:color w:val="auto"/>
          <w:kern w:val="2"/>
          <w:sz w:val="24"/>
          <w:szCs w:val="24"/>
          <w:highlight w:val="none"/>
          <w:lang w:val="en-US" w:eastAsia="zh-CN"/>
        </w:rPr>
        <w:t>10</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 xml:space="preserve">  竣工验收</w:t>
      </w:r>
      <w:bookmarkEnd w:id="486"/>
      <w:bookmarkEnd w:id="487"/>
      <w:bookmarkEnd w:id="488"/>
      <w:bookmarkEnd w:id="489"/>
      <w:bookmarkEnd w:id="490"/>
      <w:bookmarkEnd w:id="491"/>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全过程工程咨询单位应编制工程竣工验收计划，经</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lang w:eastAsia="zh-CN"/>
        </w:rPr>
        <w:t>批准后执行。工程竣工验收计划应包括下列内容：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竣工验收工作内容</w:t>
      </w:r>
      <w:r>
        <w:rPr>
          <w:rFonts w:hint="eastAsia" w:ascii="宋体" w:hAnsi="宋体" w:eastAsia="宋体" w:cs="宋体"/>
          <w:color w:val="auto"/>
          <w:sz w:val="24"/>
          <w:szCs w:val="24"/>
          <w:highlight w:val="none"/>
          <w:shd w:val="clear" w:color="auto" w:fill="auto"/>
          <w:lang w:val="en-US" w:eastAsia="zh-CN"/>
        </w:rPr>
        <w:t>和</w:t>
      </w:r>
      <w:r>
        <w:rPr>
          <w:rFonts w:hint="eastAsia" w:ascii="宋体" w:hAnsi="宋体" w:eastAsia="宋体" w:cs="宋体"/>
          <w:color w:val="auto"/>
          <w:sz w:val="24"/>
          <w:szCs w:val="24"/>
          <w:highlight w:val="none"/>
          <w:shd w:val="clear" w:color="auto" w:fill="auto"/>
          <w:lang w:eastAsia="zh-CN"/>
        </w:rPr>
        <w:t>工作原则；</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2 </w:t>
      </w:r>
      <w:r>
        <w:rPr>
          <w:rFonts w:hint="eastAsia" w:ascii="宋体" w:hAnsi="宋体" w:eastAsia="宋体" w:cs="宋体"/>
          <w:color w:val="auto"/>
          <w:sz w:val="24"/>
          <w:szCs w:val="24"/>
          <w:highlight w:val="none"/>
          <w:shd w:val="clear" w:color="auto" w:fill="auto"/>
          <w:lang w:eastAsia="zh-CN"/>
        </w:rPr>
        <w:t>竣工验收工作职责分工；</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竣工验收工作</w:t>
      </w:r>
      <w:r>
        <w:rPr>
          <w:rFonts w:hint="eastAsia" w:ascii="宋体" w:hAnsi="宋体" w:cs="宋体"/>
          <w:color w:val="auto"/>
          <w:sz w:val="24"/>
          <w:szCs w:val="24"/>
          <w:highlight w:val="none"/>
          <w:shd w:val="clear" w:color="auto" w:fill="auto"/>
          <w:lang w:val="en-US" w:eastAsia="zh-CN"/>
        </w:rPr>
        <w:t>程</w:t>
      </w:r>
      <w:r>
        <w:rPr>
          <w:rFonts w:hint="eastAsia" w:ascii="宋体" w:hAnsi="宋体" w:eastAsia="宋体" w:cs="宋体"/>
          <w:color w:val="auto"/>
          <w:sz w:val="24"/>
          <w:szCs w:val="24"/>
          <w:highlight w:val="none"/>
          <w:shd w:val="clear" w:color="auto" w:fill="auto"/>
          <w:lang w:eastAsia="zh-CN"/>
        </w:rPr>
        <w:t>序与时间安排。</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专项验收随工程进度同步进行，由</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eastAsia="zh-CN"/>
        </w:rPr>
        <w:t>发起，</w:t>
      </w:r>
      <w:r>
        <w:rPr>
          <w:rFonts w:hint="eastAsia" w:ascii="宋体" w:hAnsi="宋体" w:eastAsia="宋体" w:cs="宋体"/>
          <w:color w:val="auto"/>
          <w:sz w:val="24"/>
          <w:szCs w:val="24"/>
          <w:highlight w:val="none"/>
          <w:lang w:val="en-US" w:eastAsia="zh-CN"/>
        </w:rPr>
        <w:t>专业咨询工程师和专业监理工程师</w:t>
      </w:r>
      <w:r>
        <w:rPr>
          <w:rFonts w:hint="eastAsia" w:ascii="宋体" w:hAnsi="宋体" w:eastAsia="宋体" w:cs="宋体"/>
          <w:color w:val="auto"/>
          <w:sz w:val="24"/>
          <w:szCs w:val="24"/>
          <w:highlight w:val="none"/>
          <w:lang w:eastAsia="zh-CN"/>
        </w:rPr>
        <w:t>负责，确保各项专业工程质量符合设计要求和相关工程验收标准。专项验收具体操作流程</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专业监理工程师组织专项验收并</w:t>
      </w:r>
      <w:r>
        <w:rPr>
          <w:rFonts w:hint="eastAsia" w:ascii="宋体" w:hAnsi="宋体" w:eastAsia="宋体" w:cs="宋体"/>
          <w:color w:val="auto"/>
          <w:sz w:val="24"/>
          <w:szCs w:val="24"/>
          <w:highlight w:val="none"/>
          <w:shd w:val="clear" w:color="auto" w:fill="auto"/>
          <w:lang w:eastAsia="zh-CN"/>
        </w:rPr>
        <w:t>详细记录验收结果，对发现的问题</w:t>
      </w:r>
      <w:r>
        <w:rPr>
          <w:rFonts w:hint="eastAsia" w:ascii="宋体" w:hAnsi="宋体" w:eastAsia="宋体" w:cs="宋体"/>
          <w:color w:val="auto"/>
          <w:sz w:val="24"/>
          <w:szCs w:val="24"/>
          <w:highlight w:val="none"/>
          <w:shd w:val="clear" w:color="auto" w:fill="auto"/>
          <w:lang w:val="en-US" w:eastAsia="zh-CN"/>
        </w:rPr>
        <w:t>要求</w:t>
      </w:r>
      <w:r>
        <w:rPr>
          <w:rFonts w:hint="eastAsia" w:ascii="宋体" w:hAnsi="宋体" w:eastAsia="宋体" w:cs="宋体"/>
          <w:color w:val="auto"/>
          <w:sz w:val="24"/>
          <w:szCs w:val="24"/>
          <w:highlight w:val="none"/>
          <w:shd w:val="clear" w:color="auto" w:fill="auto"/>
          <w:lang w:eastAsia="zh-CN"/>
        </w:rPr>
        <w:t>施工单位及时整改，直至满足验收标准。</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专项验收合格后，出具专项（分部）验收报告，并作为竣工验收的重要依据之一。</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工程预验收应在工程竣工前进行，目的是对工程的完成情况进行初步检查，确保工程质量和安全符合设计要求和相关标准。工程预验收的具体操作流程</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施工单位完成工程施工后，向全过程工程咨询单位递交工程预验收申请。全过程工程咨询单位</w:t>
      </w:r>
      <w:r>
        <w:rPr>
          <w:rFonts w:hint="eastAsia" w:ascii="宋体" w:hAnsi="宋体" w:eastAsia="宋体" w:cs="宋体"/>
          <w:color w:val="auto"/>
          <w:sz w:val="24"/>
          <w:szCs w:val="24"/>
          <w:highlight w:val="none"/>
          <w:shd w:val="clear" w:color="auto" w:fill="auto"/>
          <w:lang w:val="en-US" w:eastAsia="zh-CN"/>
        </w:rPr>
        <w:t>审查</w:t>
      </w:r>
      <w:r>
        <w:rPr>
          <w:rFonts w:hint="eastAsia" w:ascii="宋体" w:hAnsi="宋体" w:eastAsia="宋体" w:cs="宋体"/>
          <w:color w:val="auto"/>
          <w:sz w:val="24"/>
          <w:szCs w:val="24"/>
          <w:highlight w:val="none"/>
          <w:shd w:val="clear" w:color="auto" w:fill="auto"/>
          <w:lang w:eastAsia="zh-CN"/>
        </w:rPr>
        <w:t>通过后，再向建设单位递交工程预验收申请，由监理单位组织建设单位、勘察单位、设计单位、施工单位、进行联合预验收；对不合格地方提出整改要求，整改后再次验收，</w:t>
      </w:r>
      <w:r>
        <w:rPr>
          <w:rFonts w:hint="eastAsia" w:ascii="宋体" w:hAnsi="宋体" w:eastAsia="宋体" w:cs="宋体"/>
          <w:color w:val="auto"/>
          <w:sz w:val="24"/>
          <w:szCs w:val="24"/>
          <w:highlight w:val="none"/>
          <w:shd w:val="clear" w:color="auto" w:fill="auto"/>
          <w:lang w:val="en-US" w:eastAsia="zh-CN"/>
        </w:rPr>
        <w:t>直至通过工程</w:t>
      </w:r>
      <w:r>
        <w:rPr>
          <w:rFonts w:hint="eastAsia" w:ascii="宋体" w:hAnsi="宋体" w:eastAsia="宋体" w:cs="宋体"/>
          <w:color w:val="auto"/>
          <w:sz w:val="24"/>
          <w:szCs w:val="24"/>
          <w:highlight w:val="none"/>
          <w:shd w:val="clear" w:color="auto" w:fill="auto"/>
          <w:lang w:eastAsia="zh-CN"/>
        </w:rPr>
        <w:t>预验收。</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工程预验收合格后，应出具工程预验收报告，并作为工程竣工验收的重要依据之一。</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验收在工程预验收通过后进行，由建设单位向质量监督管理部门递交工程竣工验收申请，并组织（也可由全过程工程咨询单位代其组织）勘察单位、设计单位、施工单位、监理单位参加。其目的是进一步确保工程项目的整体质量和安全，以及各项功能的正常运行。</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联合验收是指在竣工验收的基础上，由建设单位组织（也可由全过程工程咨询单位代其组织）勘察单位、设计单位、施工单位、监理单位等参建各方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政府相关部门共同参与的验收活动。联合验收的具体操作流程</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0000FF"/>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联合验收包括规划、土地、质量监督、消防、人防、房产测绘、竣工验收备案、城建档案验收等验收事项，实行一次性</w:t>
      </w:r>
      <w:r>
        <w:rPr>
          <w:rFonts w:hint="eastAsia" w:ascii="宋体" w:hAnsi="宋体" w:eastAsia="宋体" w:cs="宋体"/>
          <w:color w:val="auto"/>
          <w:sz w:val="24"/>
          <w:szCs w:val="24"/>
          <w:highlight w:val="none"/>
          <w:shd w:val="clear" w:color="auto" w:fill="auto"/>
          <w:lang w:val="en-US" w:eastAsia="zh-CN"/>
        </w:rPr>
        <w:t>现场</w:t>
      </w:r>
      <w:r>
        <w:rPr>
          <w:rFonts w:hint="eastAsia" w:ascii="宋体" w:hAnsi="宋体" w:eastAsia="宋体" w:cs="宋体"/>
          <w:color w:val="auto"/>
          <w:sz w:val="24"/>
          <w:szCs w:val="24"/>
          <w:highlight w:val="none"/>
          <w:shd w:val="clear" w:color="auto" w:fill="auto"/>
          <w:lang w:eastAsia="zh-CN"/>
        </w:rPr>
        <w:t>联合验收，统一出具验收意见</w:t>
      </w:r>
      <w:r>
        <w:rPr>
          <w:rFonts w:hint="eastAsia" w:ascii="宋体" w:hAnsi="宋体" w:cs="宋体"/>
          <w:color w:val="0000FF"/>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建设单位在市（区、</w:t>
      </w:r>
      <w:r>
        <w:rPr>
          <w:rFonts w:hint="eastAsia" w:ascii="宋体" w:hAnsi="宋体" w:eastAsia="宋体" w:cs="宋体"/>
          <w:color w:val="auto"/>
          <w:sz w:val="24"/>
          <w:szCs w:val="24"/>
          <w:highlight w:val="none"/>
          <w:shd w:val="clear" w:color="auto" w:fill="auto"/>
          <w:lang w:val="en-US" w:eastAsia="zh-CN"/>
        </w:rPr>
        <w:t>县</w:t>
      </w:r>
      <w:r>
        <w:rPr>
          <w:rFonts w:hint="eastAsia" w:ascii="宋体" w:hAnsi="宋体" w:eastAsia="宋体" w:cs="宋体"/>
          <w:color w:val="auto"/>
          <w:sz w:val="24"/>
          <w:szCs w:val="24"/>
          <w:highlight w:val="none"/>
          <w:shd w:val="clear" w:color="auto" w:fill="auto"/>
          <w:lang w:eastAsia="zh-CN"/>
        </w:rPr>
        <w:t>）政务大厅窗口或线上平台选择所要申报的验收事项</w:t>
      </w:r>
      <w:r>
        <w:rPr>
          <w:rFonts w:hint="eastAsia" w:ascii="宋体" w:hAnsi="宋体" w:cs="宋体"/>
          <w:color w:val="0000FF"/>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 xml:space="preserve">3 </w:t>
      </w:r>
      <w:r>
        <w:rPr>
          <w:rFonts w:hint="eastAsia" w:ascii="宋体" w:hAnsi="宋体" w:eastAsia="宋体" w:cs="宋体"/>
          <w:color w:val="auto"/>
          <w:sz w:val="24"/>
          <w:szCs w:val="24"/>
          <w:highlight w:val="none"/>
          <w:shd w:val="clear" w:color="auto" w:fill="auto"/>
          <w:lang w:eastAsia="zh-CN"/>
        </w:rPr>
        <w:t>各部门同步进行资料审查，如资料不合格则退件处理，需建设单位修改后重新提交，直至各部门资料审核全部通过</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通过后，</w:t>
      </w:r>
      <w:r>
        <w:rPr>
          <w:rFonts w:hint="eastAsia" w:ascii="宋体" w:hAnsi="宋体" w:eastAsia="宋体" w:cs="宋体"/>
          <w:color w:val="auto"/>
          <w:sz w:val="24"/>
          <w:szCs w:val="24"/>
          <w:highlight w:val="none"/>
          <w:shd w:val="clear" w:color="auto" w:fill="auto"/>
          <w:lang w:val="en-US" w:eastAsia="zh-CN"/>
        </w:rPr>
        <w:t>由</w:t>
      </w:r>
      <w:r>
        <w:rPr>
          <w:rFonts w:hint="eastAsia" w:ascii="宋体" w:hAnsi="宋体" w:eastAsia="宋体" w:cs="宋体"/>
          <w:color w:val="auto"/>
          <w:sz w:val="24"/>
          <w:szCs w:val="24"/>
          <w:highlight w:val="none"/>
          <w:shd w:val="clear" w:color="auto" w:fill="auto"/>
          <w:lang w:eastAsia="zh-CN"/>
        </w:rPr>
        <w:t>建设单位预约现场验收时间</w:t>
      </w:r>
      <w:r>
        <w:rPr>
          <w:rFonts w:hint="eastAsia" w:ascii="宋体" w:hAnsi="宋体" w:cs="宋体"/>
          <w:color w:val="auto"/>
          <w:sz w:val="24"/>
          <w:szCs w:val="24"/>
          <w:highlight w:val="none"/>
          <w:shd w:val="clear" w:color="auto" w:fill="auto"/>
          <w:lang w:eastAsia="zh-CN"/>
        </w:rPr>
        <w:t>；</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lang w:eastAsia="zh-CN"/>
        </w:rPr>
        <w:t>由</w:t>
      </w:r>
      <w:r>
        <w:rPr>
          <w:rFonts w:hint="eastAsia" w:ascii="宋体" w:hAnsi="宋体" w:eastAsia="宋体" w:cs="宋体"/>
          <w:color w:val="auto"/>
          <w:sz w:val="24"/>
          <w:szCs w:val="24"/>
          <w:highlight w:val="none"/>
          <w:shd w:val="clear" w:color="auto" w:fill="auto"/>
          <w:lang w:val="en-US" w:eastAsia="zh-CN"/>
        </w:rPr>
        <w:t>牵头主管部门会同有关</w:t>
      </w:r>
      <w:r>
        <w:rPr>
          <w:rFonts w:hint="eastAsia" w:ascii="宋体" w:hAnsi="宋体" w:eastAsia="宋体" w:cs="宋体"/>
          <w:color w:val="auto"/>
          <w:sz w:val="24"/>
          <w:szCs w:val="24"/>
          <w:highlight w:val="none"/>
          <w:shd w:val="clear" w:color="auto" w:fill="auto"/>
          <w:lang w:eastAsia="zh-CN"/>
        </w:rPr>
        <w:t>部门</w:t>
      </w:r>
      <w:r>
        <w:rPr>
          <w:rFonts w:hint="eastAsia" w:ascii="宋体" w:hAnsi="宋体" w:eastAsia="宋体" w:cs="宋体"/>
          <w:color w:val="auto"/>
          <w:sz w:val="24"/>
          <w:szCs w:val="24"/>
          <w:highlight w:val="none"/>
          <w:shd w:val="clear" w:color="auto" w:fill="auto"/>
          <w:lang w:val="en-US" w:eastAsia="zh-CN"/>
        </w:rPr>
        <w:t>组织</w:t>
      </w:r>
      <w:r>
        <w:rPr>
          <w:rFonts w:hint="eastAsia" w:ascii="宋体" w:hAnsi="宋体" w:eastAsia="宋体" w:cs="宋体"/>
          <w:color w:val="auto"/>
          <w:sz w:val="24"/>
          <w:szCs w:val="24"/>
          <w:highlight w:val="none"/>
          <w:shd w:val="clear" w:color="auto" w:fill="auto"/>
          <w:lang w:eastAsia="zh-CN"/>
        </w:rPr>
        <w:t>联合验收。牵头</w:t>
      </w:r>
      <w:r>
        <w:rPr>
          <w:rFonts w:hint="eastAsia" w:ascii="宋体" w:hAnsi="宋体" w:eastAsia="宋体" w:cs="宋体"/>
          <w:color w:val="auto"/>
          <w:sz w:val="24"/>
          <w:szCs w:val="24"/>
          <w:highlight w:val="none"/>
          <w:shd w:val="clear" w:color="auto" w:fill="auto"/>
          <w:lang w:val="en-US" w:eastAsia="zh-CN"/>
        </w:rPr>
        <w:t>主管</w:t>
      </w:r>
      <w:r>
        <w:rPr>
          <w:rFonts w:hint="eastAsia" w:ascii="宋体" w:hAnsi="宋体" w:eastAsia="宋体" w:cs="宋体"/>
          <w:color w:val="auto"/>
          <w:sz w:val="24"/>
          <w:szCs w:val="24"/>
          <w:highlight w:val="none"/>
          <w:shd w:val="clear" w:color="auto" w:fill="auto"/>
          <w:lang w:eastAsia="zh-CN"/>
        </w:rPr>
        <w:t>部门</w:t>
      </w:r>
      <w:r>
        <w:rPr>
          <w:rFonts w:hint="eastAsia" w:ascii="宋体" w:hAnsi="宋体" w:eastAsia="宋体" w:cs="宋体"/>
          <w:color w:val="auto"/>
          <w:sz w:val="24"/>
          <w:szCs w:val="24"/>
          <w:highlight w:val="none"/>
          <w:shd w:val="clear" w:color="auto" w:fill="auto"/>
          <w:lang w:val="en-US" w:eastAsia="zh-CN"/>
        </w:rPr>
        <w:t>负责</w:t>
      </w:r>
      <w:r>
        <w:rPr>
          <w:rFonts w:hint="eastAsia" w:ascii="宋体" w:hAnsi="宋体" w:eastAsia="宋体" w:cs="宋体"/>
          <w:color w:val="auto"/>
          <w:sz w:val="24"/>
          <w:szCs w:val="24"/>
          <w:highlight w:val="none"/>
          <w:shd w:val="clear" w:color="auto" w:fill="auto"/>
          <w:lang w:eastAsia="zh-CN"/>
        </w:rPr>
        <w:t>汇总各部门意见，</w:t>
      </w:r>
      <w:r>
        <w:rPr>
          <w:rFonts w:hint="eastAsia" w:ascii="宋体" w:hAnsi="宋体" w:eastAsia="宋体" w:cs="宋体"/>
          <w:color w:val="auto"/>
          <w:sz w:val="24"/>
          <w:szCs w:val="24"/>
          <w:highlight w:val="none"/>
          <w:shd w:val="clear" w:color="auto" w:fill="auto"/>
          <w:lang w:val="en-US" w:eastAsia="zh-CN"/>
        </w:rPr>
        <w:t>由</w:t>
      </w:r>
      <w:r>
        <w:rPr>
          <w:rFonts w:hint="eastAsia" w:ascii="宋体" w:hAnsi="宋体" w:eastAsia="宋体" w:cs="宋体"/>
          <w:color w:val="auto"/>
          <w:sz w:val="24"/>
          <w:szCs w:val="24"/>
          <w:highlight w:val="none"/>
          <w:shd w:val="clear" w:color="auto" w:fill="auto"/>
          <w:lang w:eastAsia="zh-CN"/>
        </w:rPr>
        <w:t>各部门出具相应的验收合格成果性文件。</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492" w:name="_Toc1762"/>
      <w:bookmarkStart w:id="493" w:name="_Toc14759"/>
      <w:bookmarkStart w:id="494" w:name="_Toc23812"/>
      <w:bookmarkStart w:id="495" w:name="_Toc23177"/>
      <w:bookmarkStart w:id="496" w:name="_Toc2423"/>
      <w:bookmarkStart w:id="497" w:name="_Toc24132"/>
      <w:r>
        <w:rPr>
          <w:rFonts w:hint="eastAsia" w:ascii="宋体" w:hAnsi="宋体" w:eastAsia="宋体" w:cs="宋体"/>
          <w:snapToGrid/>
          <w:color w:val="auto"/>
          <w:kern w:val="2"/>
          <w:sz w:val="24"/>
          <w:szCs w:val="24"/>
          <w:highlight w:val="none"/>
          <w:lang w:val="en-US" w:eastAsia="zh-CN"/>
        </w:rPr>
        <w:t>10</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竣工结算</w:t>
      </w:r>
      <w:bookmarkEnd w:id="492"/>
      <w:bookmarkEnd w:id="493"/>
      <w:bookmarkEnd w:id="494"/>
      <w:bookmarkEnd w:id="495"/>
      <w:bookmarkEnd w:id="496"/>
      <w:bookmarkEnd w:id="497"/>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工程竣工验收后，</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eastAsia="zh-CN"/>
        </w:rPr>
        <w:t>应按照约定的条件向</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lang w:eastAsia="zh-CN"/>
        </w:rPr>
        <w:t>提出竣工结算报告及完整的结算资料，</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lang w:eastAsia="zh-CN"/>
        </w:rPr>
        <w:t>全过程工程咨询单位审核后，报</w:t>
      </w:r>
      <w:r>
        <w:rPr>
          <w:rFonts w:hint="eastAsia" w:ascii="宋体" w:hAnsi="宋体" w:eastAsia="宋体" w:cs="宋体"/>
          <w:color w:val="auto"/>
          <w:sz w:val="24"/>
          <w:szCs w:val="24"/>
          <w:highlight w:val="none"/>
          <w:lang w:val="en-US" w:eastAsia="zh-CN"/>
        </w:rPr>
        <w:t>建设单位</w:t>
      </w:r>
      <w:r>
        <w:rPr>
          <w:rFonts w:hint="eastAsia" w:ascii="宋体" w:hAnsi="宋体" w:eastAsia="宋体" w:cs="宋体"/>
          <w:color w:val="auto"/>
          <w:sz w:val="24"/>
          <w:szCs w:val="24"/>
          <w:highlight w:val="none"/>
          <w:lang w:eastAsia="zh-CN"/>
        </w:rPr>
        <w:t>确认。</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竣工结算应由</w:t>
      </w:r>
      <w:r>
        <w:rPr>
          <w:rFonts w:hint="eastAsia" w:ascii="宋体" w:hAnsi="宋体" w:eastAsia="宋体" w:cs="宋体"/>
          <w:color w:val="auto"/>
          <w:sz w:val="24"/>
          <w:szCs w:val="24"/>
          <w:highlight w:val="none"/>
          <w:lang w:val="en-US" w:eastAsia="zh-CN"/>
        </w:rPr>
        <w:t>全过程工程咨询单位组织</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val="en-US" w:eastAsia="zh-CN"/>
        </w:rPr>
        <w:t>编制结算文件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并提交建设单位</w:t>
      </w:r>
      <w:r>
        <w:rPr>
          <w:rFonts w:hint="eastAsia" w:ascii="宋体" w:hAnsi="宋体" w:eastAsia="宋体" w:cs="宋体"/>
          <w:color w:val="auto"/>
          <w:sz w:val="24"/>
          <w:szCs w:val="24"/>
          <w:highlight w:val="none"/>
          <w:lang w:eastAsia="zh-CN"/>
        </w:rPr>
        <w:t>审核，</w:t>
      </w:r>
      <w:r>
        <w:rPr>
          <w:rFonts w:hint="eastAsia" w:ascii="宋体" w:hAnsi="宋体" w:eastAsia="宋体" w:cs="宋体"/>
          <w:color w:val="auto"/>
          <w:sz w:val="24"/>
          <w:szCs w:val="24"/>
          <w:highlight w:val="none"/>
          <w:lang w:val="en-US" w:eastAsia="zh-CN"/>
        </w:rPr>
        <w:t>经财政主管部门或造价咨询机构</w:t>
      </w:r>
      <w:r>
        <w:rPr>
          <w:rFonts w:hint="eastAsia" w:ascii="宋体" w:hAnsi="宋体" w:eastAsia="宋体" w:cs="宋体"/>
          <w:color w:val="auto"/>
          <w:sz w:val="24"/>
          <w:szCs w:val="24"/>
          <w:highlight w:val="none"/>
          <w:lang w:eastAsia="zh-CN"/>
        </w:rPr>
        <w:t>审查，三方共同确认</w:t>
      </w:r>
      <w:r>
        <w:rPr>
          <w:rFonts w:hint="eastAsia" w:ascii="宋体" w:hAnsi="宋体" w:eastAsia="宋体" w:cs="宋体"/>
          <w:color w:val="auto"/>
          <w:sz w:val="24"/>
          <w:szCs w:val="24"/>
          <w:highlight w:val="none"/>
          <w:lang w:val="en-US" w:eastAsia="zh-CN"/>
        </w:rPr>
        <w:t>竣工结算金额</w:t>
      </w:r>
      <w:r>
        <w:rPr>
          <w:rFonts w:hint="eastAsia" w:ascii="宋体" w:hAnsi="宋体" w:eastAsia="宋体" w:cs="宋体"/>
          <w:color w:val="auto"/>
          <w:sz w:val="24"/>
          <w:szCs w:val="24"/>
          <w:highlight w:val="none"/>
          <w:lang w:eastAsia="zh-CN"/>
        </w:rPr>
        <w:t>后支付</w:t>
      </w:r>
      <w:r>
        <w:rPr>
          <w:rFonts w:hint="eastAsia" w:ascii="宋体" w:hAnsi="宋体" w:eastAsia="宋体" w:cs="宋体"/>
          <w:color w:val="auto"/>
          <w:sz w:val="24"/>
          <w:szCs w:val="24"/>
          <w:highlight w:val="none"/>
          <w:lang w:val="en-US" w:eastAsia="zh-CN"/>
        </w:rPr>
        <w:t>工程款</w:t>
      </w:r>
      <w:r>
        <w:rPr>
          <w:rFonts w:hint="eastAsia" w:ascii="宋体" w:hAnsi="宋体" w:eastAsia="宋体" w:cs="宋体"/>
          <w:color w:val="auto"/>
          <w:sz w:val="24"/>
          <w:szCs w:val="24"/>
          <w:highlight w:val="none"/>
          <w:lang w:eastAsia="zh-CN"/>
        </w:rPr>
        <w:t>。</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竣工结算依据应包括下列内容：</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合同文件、补充协议及相关会议纪要；</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竣工图和工程变更文件；</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有关技术资料；</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工程计价文件和工程量清单；</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auto"/>
          <w:lang w:eastAsia="zh-CN"/>
        </w:rPr>
        <w:t>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eastAsia="zh-CN"/>
        </w:rPr>
        <w:t>双方确认的有关签证和工程索赔资料</w:t>
      </w:r>
      <w:r>
        <w:rPr>
          <w:rFonts w:hint="eastAsia" w:ascii="宋体" w:hAnsi="宋体" w:eastAsia="宋体" w:cs="宋体"/>
          <w:color w:val="auto"/>
          <w:sz w:val="24"/>
          <w:szCs w:val="24"/>
          <w:highlight w:val="none"/>
          <w:shd w:val="clear" w:color="auto" w:fill="auto"/>
          <w:lang w:val="en-US" w:eastAsia="zh-CN"/>
        </w:rPr>
        <w:t>等</w:t>
      </w:r>
      <w:r>
        <w:rPr>
          <w:rFonts w:hint="eastAsia" w:ascii="宋体" w:hAnsi="宋体" w:eastAsia="宋体" w:cs="宋体"/>
          <w:color w:val="auto"/>
          <w:sz w:val="24"/>
          <w:szCs w:val="24"/>
          <w:highlight w:val="none"/>
          <w:lang w:eastAsia="zh-CN"/>
        </w:rPr>
        <w:t>。</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val="en-US" w:eastAsia="zh-CN"/>
        </w:rPr>
      </w:pPr>
      <w:bookmarkStart w:id="498" w:name="_Toc32406"/>
      <w:bookmarkStart w:id="499" w:name="_Toc30980"/>
      <w:bookmarkStart w:id="500" w:name="_Toc23068"/>
      <w:bookmarkStart w:id="501" w:name="_Toc7604"/>
      <w:bookmarkStart w:id="502" w:name="_Toc19657"/>
      <w:bookmarkStart w:id="503" w:name="_Toc8987"/>
      <w:r>
        <w:rPr>
          <w:rFonts w:hint="eastAsia" w:ascii="宋体" w:hAnsi="宋体" w:eastAsia="宋体" w:cs="宋体"/>
          <w:snapToGrid/>
          <w:color w:val="auto"/>
          <w:kern w:val="2"/>
          <w:sz w:val="24"/>
          <w:szCs w:val="24"/>
          <w:highlight w:val="none"/>
          <w:lang w:val="en-US" w:eastAsia="zh-CN"/>
        </w:rPr>
        <w:t>10.4</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保修期管理</w:t>
      </w:r>
      <w:bookmarkEnd w:id="498"/>
      <w:bookmarkEnd w:id="499"/>
      <w:bookmarkEnd w:id="500"/>
      <w:bookmarkEnd w:id="501"/>
      <w:bookmarkEnd w:id="502"/>
      <w:bookmarkEnd w:id="503"/>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eastAsia="zh-CN"/>
        </w:rPr>
        <w:t>应制定工程保修期管理制度。</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全过程工程咨询单位应协助</w:t>
      </w:r>
      <w:r>
        <w:rPr>
          <w:rFonts w:hint="eastAsia" w:ascii="宋体" w:hAnsi="宋体" w:eastAsia="宋体" w:cs="宋体"/>
          <w:color w:val="auto"/>
          <w:sz w:val="24"/>
          <w:szCs w:val="24"/>
          <w:highlight w:val="none"/>
          <w:lang w:val="en-US" w:eastAsia="zh-CN"/>
        </w:rPr>
        <w:t>建设、施工单位</w:t>
      </w:r>
      <w:r>
        <w:rPr>
          <w:rFonts w:hint="eastAsia" w:ascii="宋体" w:hAnsi="宋体" w:eastAsia="宋体" w:cs="宋体"/>
          <w:color w:val="auto"/>
          <w:sz w:val="24"/>
          <w:szCs w:val="24"/>
          <w:highlight w:val="none"/>
          <w:lang w:eastAsia="zh-CN"/>
        </w:rPr>
        <w:t>签订工程保修期保修合同，确定质量保修范围、期限、责任与费用的计算方法。</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eastAsia="zh-CN"/>
        </w:rPr>
        <w:t>在工程保修期内应承担质量保修责任。全过程工程咨询单位</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lang w:eastAsia="zh-CN"/>
        </w:rPr>
        <w:t>全过程工程咨询</w:t>
      </w:r>
      <w:r>
        <w:rPr>
          <w:rFonts w:hint="eastAsia" w:ascii="宋体" w:hAnsi="宋体" w:eastAsia="宋体" w:cs="宋体"/>
          <w:color w:val="auto"/>
          <w:sz w:val="24"/>
          <w:szCs w:val="24"/>
          <w:highlight w:val="none"/>
          <w:lang w:val="en-US" w:eastAsia="zh-CN"/>
        </w:rPr>
        <w:t>合同约定，配合建设单位</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shd w:val="clear" w:color="auto" w:fill="auto"/>
          <w:lang w:eastAsia="zh-CN"/>
        </w:rPr>
        <w:t>施工单位</w:t>
      </w:r>
      <w:r>
        <w:rPr>
          <w:rFonts w:hint="eastAsia" w:ascii="宋体" w:hAnsi="宋体" w:eastAsia="宋体" w:cs="宋体"/>
          <w:color w:val="auto"/>
          <w:sz w:val="24"/>
          <w:szCs w:val="24"/>
          <w:highlight w:val="none"/>
          <w:lang w:eastAsia="zh-CN"/>
        </w:rPr>
        <w:t>实施的相关服务工作进行监督。</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10.4.</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承担工程保修阶段的服务工作时，全过程工程咨询单位应定期回访。</w:t>
      </w:r>
    </w:p>
    <w:p>
      <w:pPr>
        <w:pStyle w:val="3"/>
        <w:keepNext w:val="0"/>
        <w:keepLines w:val="0"/>
        <w:pageBreakBefore w:val="0"/>
        <w:widowControl w:val="0"/>
        <w:kinsoku w:val="0"/>
        <w:wordWrap/>
        <w:overflowPunct/>
        <w:topLinePunct w:val="0"/>
        <w:autoSpaceDE/>
        <w:autoSpaceDN/>
        <w:bidi w:val="0"/>
        <w:adjustRightInd w:val="0"/>
        <w:snapToGrid w:val="0"/>
        <w:jc w:val="center"/>
        <w:textAlignment w:val="baseline"/>
        <w:rPr>
          <w:rFonts w:hint="eastAsia" w:ascii="宋体" w:hAnsi="宋体" w:eastAsia="宋体" w:cs="宋体"/>
          <w:snapToGrid/>
          <w:color w:val="auto"/>
          <w:kern w:val="2"/>
          <w:sz w:val="24"/>
          <w:szCs w:val="24"/>
          <w:highlight w:val="none"/>
          <w:lang w:eastAsia="zh-CN"/>
        </w:rPr>
      </w:pPr>
      <w:bookmarkStart w:id="504" w:name="_Toc3727"/>
      <w:bookmarkStart w:id="505" w:name="_Toc4626"/>
      <w:bookmarkStart w:id="506" w:name="_Toc21996"/>
      <w:bookmarkStart w:id="507" w:name="_Toc20820"/>
      <w:bookmarkStart w:id="508" w:name="_Toc18540"/>
      <w:bookmarkStart w:id="509" w:name="_Toc25526"/>
      <w:r>
        <w:rPr>
          <w:rFonts w:hint="eastAsia" w:ascii="宋体" w:hAnsi="宋体" w:eastAsia="宋体" w:cs="宋体"/>
          <w:snapToGrid/>
          <w:color w:val="auto"/>
          <w:kern w:val="2"/>
          <w:sz w:val="24"/>
          <w:szCs w:val="24"/>
          <w:highlight w:val="none"/>
          <w:lang w:val="en-US" w:eastAsia="zh-CN"/>
        </w:rPr>
        <w:t>10.5  咨询服务控制要点</w:t>
      </w:r>
      <w:bookmarkEnd w:id="504"/>
      <w:bookmarkEnd w:id="505"/>
      <w:bookmarkEnd w:id="506"/>
      <w:bookmarkEnd w:id="507"/>
      <w:bookmarkEnd w:id="508"/>
      <w:bookmarkEnd w:id="509"/>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竣工验收形成的成果文件应满足现行的《建设工程质量管理条例》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《建筑工程施工质量验收统一标准》</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GB50300-2013</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lang w:eastAsia="zh-CN"/>
        </w:rPr>
        <w:t>及相关法律法规的规定。</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竣工结算报告的编制应满足现行工程结算相关</w:t>
      </w:r>
      <w:r>
        <w:rPr>
          <w:rFonts w:hint="eastAsia" w:ascii="宋体" w:hAnsi="宋体" w:eastAsia="宋体" w:cs="宋体"/>
          <w:color w:val="auto"/>
          <w:sz w:val="24"/>
          <w:szCs w:val="24"/>
          <w:highlight w:val="none"/>
          <w:lang w:val="en-US" w:eastAsia="zh-CN"/>
        </w:rPr>
        <w:t>政策和</w:t>
      </w:r>
      <w:r>
        <w:rPr>
          <w:rFonts w:hint="eastAsia" w:ascii="宋体" w:hAnsi="宋体" w:eastAsia="宋体" w:cs="宋体"/>
          <w:color w:val="auto"/>
          <w:sz w:val="24"/>
          <w:szCs w:val="24"/>
          <w:highlight w:val="none"/>
          <w:lang w:eastAsia="zh-CN"/>
        </w:rPr>
        <w:t>标准。</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p>
    <w:p>
      <w:pPr>
        <w:pageBreakBefore w:val="0"/>
        <w:widowControl w:val="0"/>
        <w:wordWrap/>
        <w:topLinePunct w:val="0"/>
        <w:autoSpaceDE/>
        <w:autoSpaceDN/>
        <w:bidi w:val="0"/>
        <w:jc w:val="both"/>
        <w:rPr>
          <w:rFonts w:hint="eastAsia" w:ascii="宋体" w:hAnsi="宋体" w:eastAsia="宋体" w:cs="宋体"/>
          <w:color w:val="auto"/>
          <w:sz w:val="24"/>
          <w:szCs w:val="24"/>
          <w:highlight w:val="none"/>
        </w:rPr>
        <w:sectPr>
          <w:pgSz w:w="11906" w:h="16839"/>
          <w:pgMar w:top="1417" w:right="1417" w:bottom="1417" w:left="1701" w:header="0" w:footer="567" w:gutter="0"/>
          <w:pgNumType w:fmt="decimal"/>
          <w:cols w:space="720" w:num="1"/>
        </w:sectPr>
      </w:pPr>
    </w:p>
    <w:p>
      <w:pPr>
        <w:pStyle w:val="2"/>
        <w:pageBreakBefore w:val="0"/>
        <w:widowControl w:val="0"/>
        <w:pBdr>
          <w:bottom w:val="none" w:color="auto" w:sz="0" w:space="0"/>
        </w:pBdr>
        <w:wordWrap/>
        <w:topLinePunct w:val="0"/>
        <w:autoSpaceDE/>
        <w:autoSpaceDN/>
        <w:bidi w:val="0"/>
        <w:jc w:val="center"/>
        <w:rPr>
          <w:rFonts w:hint="eastAsia" w:ascii="宋体" w:hAnsi="宋体" w:eastAsia="宋体" w:cs="宋体"/>
          <w:color w:val="auto"/>
          <w:sz w:val="28"/>
          <w:szCs w:val="28"/>
          <w:highlight w:val="none"/>
          <w:lang w:val="en-US" w:eastAsia="zh-CN"/>
        </w:rPr>
      </w:pPr>
      <w:bookmarkStart w:id="510" w:name="_Toc7594"/>
      <w:bookmarkStart w:id="511" w:name="_Toc18265"/>
      <w:bookmarkStart w:id="512" w:name="_Toc3125"/>
      <w:bookmarkStart w:id="513" w:name="_Toc27562"/>
      <w:bookmarkStart w:id="514" w:name="_Toc21992"/>
      <w:bookmarkStart w:id="515" w:name="_Toc24680"/>
      <w:bookmarkStart w:id="516" w:name="_Toc16988"/>
      <w:bookmarkStart w:id="517" w:name="_Toc19950"/>
      <w:r>
        <w:rPr>
          <w:rFonts w:hint="eastAsia" w:ascii="宋体" w:hAnsi="宋体" w:eastAsia="宋体" w:cs="宋体"/>
          <w:color w:val="auto"/>
          <w:sz w:val="28"/>
          <w:szCs w:val="28"/>
          <w:highlight w:val="none"/>
          <w:lang w:val="en-US" w:eastAsia="zh-CN"/>
        </w:rPr>
        <w:t>11</w:t>
      </w:r>
      <w:r>
        <w:rPr>
          <w:rFonts w:hint="eastAsia" w:ascii="宋体" w:hAnsi="宋体" w:eastAsia="宋体" w:cs="宋体"/>
          <w:snapToGrid/>
          <w:color w:val="auto"/>
          <w:kern w:val="2"/>
          <w:sz w:val="28"/>
          <w:szCs w:val="28"/>
          <w:highlight w:val="none"/>
          <w:lang w:eastAsia="zh-CN"/>
        </w:rPr>
        <w:t xml:space="preserve">  </w:t>
      </w:r>
      <w:r>
        <w:rPr>
          <w:rFonts w:hint="eastAsia" w:ascii="宋体" w:hAnsi="宋体" w:eastAsia="宋体" w:cs="宋体"/>
          <w:color w:val="auto"/>
          <w:sz w:val="28"/>
          <w:szCs w:val="28"/>
          <w:highlight w:val="none"/>
          <w:lang w:eastAsia="zh-CN"/>
        </w:rPr>
        <w:t>运营维护阶段</w:t>
      </w:r>
      <w:r>
        <w:rPr>
          <w:rFonts w:hint="eastAsia" w:ascii="宋体" w:hAnsi="宋体" w:eastAsia="宋体" w:cs="宋体"/>
          <w:color w:val="auto"/>
          <w:sz w:val="28"/>
          <w:szCs w:val="28"/>
          <w:highlight w:val="none"/>
          <w:lang w:val="en-US" w:eastAsia="zh-CN"/>
        </w:rPr>
        <w:t>咨询</w:t>
      </w:r>
      <w:bookmarkEnd w:id="510"/>
      <w:bookmarkEnd w:id="511"/>
      <w:bookmarkEnd w:id="512"/>
      <w:bookmarkEnd w:id="513"/>
      <w:bookmarkEnd w:id="514"/>
      <w:bookmarkEnd w:id="515"/>
      <w:bookmarkEnd w:id="516"/>
      <w:bookmarkEnd w:id="517"/>
    </w:p>
    <w:p>
      <w:pPr>
        <w:pStyle w:val="3"/>
        <w:bidi w:val="0"/>
        <w:jc w:val="center"/>
        <w:rPr>
          <w:rFonts w:hint="eastAsia"/>
          <w:color w:val="auto"/>
          <w:sz w:val="24"/>
          <w:szCs w:val="24"/>
          <w:highlight w:val="none"/>
          <w:lang w:eastAsia="zh-CN"/>
        </w:rPr>
      </w:pPr>
      <w:bookmarkStart w:id="518" w:name="_Toc24257"/>
      <w:bookmarkStart w:id="519" w:name="_Toc5939"/>
      <w:bookmarkStart w:id="520" w:name="_Toc23317"/>
      <w:bookmarkStart w:id="521" w:name="_Toc12812"/>
      <w:bookmarkStart w:id="522" w:name="_Toc6032"/>
      <w:bookmarkStart w:id="523" w:name="_Toc30876"/>
      <w:r>
        <w:rPr>
          <w:rFonts w:hint="eastAsia"/>
          <w:color w:val="auto"/>
          <w:sz w:val="24"/>
          <w:szCs w:val="24"/>
          <w:highlight w:val="none"/>
          <w:lang w:val="en-US" w:eastAsia="zh-CN"/>
        </w:rPr>
        <w:t>11</w:t>
      </w:r>
      <w:r>
        <w:rPr>
          <w:rFonts w:hint="eastAsia"/>
          <w:color w:val="auto"/>
          <w:sz w:val="24"/>
          <w:szCs w:val="24"/>
          <w:highlight w:val="none"/>
          <w:lang w:eastAsia="zh-CN"/>
        </w:rPr>
        <w:t>.1  项目后评价</w:t>
      </w:r>
      <w:bookmarkEnd w:id="518"/>
      <w:bookmarkEnd w:id="519"/>
      <w:bookmarkEnd w:id="520"/>
      <w:bookmarkEnd w:id="521"/>
      <w:bookmarkEnd w:id="522"/>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pacing w:val="0"/>
          <w:kern w:val="0"/>
          <w:sz w:val="24"/>
          <w:szCs w:val="24"/>
          <w:highlight w:val="none"/>
          <w:lang w:val="en-US" w:eastAsia="zh-CN"/>
        </w:rPr>
        <w:t>项目后评价应在项目竣工验收并正式交付使用一段时间后，根据项目实际运营情况和后评价目标需求进行。</w:t>
      </w:r>
      <w:r>
        <w:rPr>
          <w:rFonts w:hint="eastAsia" w:ascii="宋体" w:hAnsi="宋体" w:eastAsia="宋体" w:cs="宋体"/>
          <w:color w:val="auto"/>
          <w:sz w:val="24"/>
          <w:szCs w:val="24"/>
          <w:highlight w:val="none"/>
          <w:lang w:eastAsia="zh-CN"/>
        </w:rPr>
        <w:t>全过程工程咨询单位应</w:t>
      </w:r>
      <w:r>
        <w:rPr>
          <w:rFonts w:hint="eastAsia" w:ascii="宋体" w:hAnsi="宋体" w:eastAsia="宋体" w:cs="宋体"/>
          <w:color w:val="auto"/>
          <w:sz w:val="24"/>
          <w:szCs w:val="24"/>
          <w:highlight w:val="none"/>
          <w:lang w:val="en-US" w:eastAsia="zh-CN"/>
        </w:rPr>
        <w:t>按照全过程工程咨询服务合同约定</w:t>
      </w:r>
      <w:r>
        <w:rPr>
          <w:rFonts w:hint="eastAsia" w:ascii="宋体" w:hAnsi="宋体" w:eastAsia="宋体" w:cs="宋体"/>
          <w:color w:val="auto"/>
          <w:sz w:val="24"/>
          <w:szCs w:val="24"/>
          <w:highlight w:val="none"/>
          <w:lang w:eastAsia="zh-CN"/>
        </w:rPr>
        <w:t>组建专业评价工作组，在现场调查和资料收集的基础上，对照项目可行性研究报告及审批文件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相关内容，对项目进行全面系统分析评价，必要时应参照初步设计文件的相关内容进行对比分析。</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全过程工程咨询单位应对项目后评价进行策划，制定项目后评价专项咨询服务方案，包括项目后评价计划、咨询服务机构与人员、后评价模型和方法、评价指标体系、风险控制和质量保证要求</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，规定相关职责和工作程序。</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后评价工作主要由策划、信息收集、汇总和处理，分析与评价、编制后评价文件和结果反馈与应用等部分构成，并可视项目规模、利益相关方要求、评价目的等因素删减或重复开展某些阶段的工作，直至获得合理全面的结论，总结主要经验教训，提出相关建议。</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项目后评价应根据项目具体情况确定后评价工作内容，包括项目目标评价、项目过程评价、项目效益评价和项目可持续性评价等方面，每个方面的具体评价内容根据</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增加或简化。项目后评价报告应包括如下内容：</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项目概况。包括项目概况、决策要点、主要建设内容、实施周期、资金到位及使用、项目运行及效益现状；</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项目目标评价；</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项目实施过程的总结与评价。包括项目前期决策、项目准备、项目实施、项目运营阶段的总结与评价；</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项目效果和效益评价。包括技术水平、经济效益、运营管理等评价；</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项目环境和社会效益评价；</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项目可持续性评价；</w:t>
      </w:r>
    </w:p>
    <w:p>
      <w:pPr>
        <w:keepNext w:val="0"/>
        <w:keepLines w:val="0"/>
        <w:pageBreakBefore w:val="0"/>
        <w:widowControl w:val="0"/>
        <w:pBdr>
          <w:bottom w:val="none" w:color="auto" w:sz="0" w:space="0"/>
        </w:pBdr>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项目后评价结论、主要经验教训及建议。</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全过程工程咨询单位</w:t>
      </w:r>
      <w:r>
        <w:rPr>
          <w:rFonts w:hint="eastAsia" w:ascii="宋体" w:hAnsi="宋体" w:eastAsia="宋体" w:cs="宋体"/>
          <w:color w:val="auto"/>
          <w:sz w:val="24"/>
          <w:szCs w:val="24"/>
          <w:highlight w:val="none"/>
          <w:lang w:eastAsia="zh-CN"/>
        </w:rPr>
        <w:t>开展项目后评价工作应依据真实、可靠的建设项目工程资料、运营维护阶段资料和相关文件，采用过程与结果评价相配套、定性分析与定量分析相结合的方法，重视公众参与，广泛听取各方面的意见，按时、保质编制项目自评价报告或项目后评价报告。</w:t>
      </w:r>
    </w:p>
    <w:bookmarkEnd w:id="523"/>
    <w:p>
      <w:pPr>
        <w:pStyle w:val="3"/>
        <w:pageBreakBefore w:val="0"/>
        <w:widowControl w:val="0"/>
        <w:wordWrap/>
        <w:topLinePunct w:val="0"/>
        <w:autoSpaceDE/>
        <w:autoSpaceDN/>
        <w:bidi w:val="0"/>
        <w:jc w:val="center"/>
        <w:rPr>
          <w:rFonts w:hint="eastAsia" w:ascii="宋体" w:hAnsi="宋体" w:eastAsia="宋体" w:cs="宋体"/>
          <w:color w:val="auto"/>
          <w:sz w:val="24"/>
          <w:szCs w:val="24"/>
          <w:highlight w:val="none"/>
          <w:lang w:val="en-US" w:eastAsia="zh-CN"/>
        </w:rPr>
      </w:pPr>
      <w:bookmarkStart w:id="524" w:name="_Toc8564"/>
      <w:bookmarkStart w:id="525" w:name="_Toc31994"/>
      <w:bookmarkStart w:id="526" w:name="_Toc9420"/>
      <w:bookmarkStart w:id="527" w:name="_Toc26540"/>
      <w:r>
        <w:rPr>
          <w:rFonts w:hint="eastAsia" w:ascii="宋体" w:hAnsi="宋体" w:eastAsia="宋体" w:cs="宋体"/>
          <w:color w:val="auto"/>
          <w:sz w:val="24"/>
          <w:szCs w:val="24"/>
          <w:highlight w:val="none"/>
          <w:lang w:val="en-US" w:eastAsia="zh-CN"/>
        </w:rPr>
        <w:t>11.2</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color w:val="auto"/>
          <w:sz w:val="24"/>
          <w:szCs w:val="24"/>
          <w:highlight w:val="none"/>
          <w:lang w:val="en-US" w:eastAsia="zh-CN"/>
        </w:rPr>
        <w:t>项目绩效评价</w:t>
      </w:r>
      <w:bookmarkEnd w:id="524"/>
      <w:bookmarkEnd w:id="525"/>
      <w:bookmarkEnd w:id="526"/>
      <w:bookmarkEnd w:id="527"/>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绩效评价应当遵循以下基本原则：</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科学规范原则。绩效评价应当严格执行规定的程序，按照科学可行的要求， 采用定量与定性分析相结合的方法；</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公正公开原则。绩效评价应当符合真实、客观、公正的要求，依法公开并接受监督；</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分级分类原则。绩效评价由各级财政部门、预算部门根据评价对象的特点分类组织实施；</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绩效相关原则。绩效评价应当针对具体支出及其产出绩效进行，评价结果应当清晰反映支出和产出绩效之间的紧密对应关系。</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绩效目标应当包括以下主要内容：</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预期产出。包括提供的公共产品和服务的数量；</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预期效果。包括经济效益、社会效益、环境效益和可持续影响等；</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服务对象或项目受益人满意程度；</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达到预期产出所需要的成本资源；</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衡量预期产出、预期效果和服务对象满意程度的绩效指标。</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绩效评价工作一般按照以下程序进行：</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确定绩效评价对象；</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下达绩效评价通知；</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确定绩效评价工作人员；</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制订绩效评价工作方案；</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收集绩效评价相关资料；</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对资料进行审查核实；</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综合分析并形成评价结论；</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撰写与提交评价报告；</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 建立绩效评价档案。</w:t>
      </w:r>
    </w:p>
    <w:p>
      <w:pPr>
        <w:pStyle w:val="3"/>
        <w:bidi w:val="0"/>
        <w:jc w:val="center"/>
        <w:rPr>
          <w:rFonts w:hint="eastAsia"/>
          <w:color w:val="auto"/>
          <w:sz w:val="24"/>
          <w:szCs w:val="24"/>
          <w:highlight w:val="none"/>
          <w:lang w:eastAsia="zh-CN"/>
        </w:rPr>
      </w:pPr>
      <w:bookmarkStart w:id="528" w:name="_Toc16287"/>
      <w:bookmarkStart w:id="529" w:name="_Toc13901"/>
      <w:bookmarkStart w:id="530" w:name="_Toc9495"/>
      <w:bookmarkStart w:id="531" w:name="_Toc31861"/>
      <w:bookmarkStart w:id="532" w:name="_Toc24854"/>
      <w:bookmarkStart w:id="533" w:name="_Toc14824"/>
      <w:r>
        <w:rPr>
          <w:rFonts w:hint="eastAsia"/>
          <w:color w:val="auto"/>
          <w:sz w:val="24"/>
          <w:szCs w:val="24"/>
          <w:highlight w:val="none"/>
          <w:lang w:val="en-US" w:eastAsia="zh-CN"/>
        </w:rPr>
        <w:t>11</w:t>
      </w: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 xml:space="preserve">  设施管理</w:t>
      </w:r>
      <w:bookmarkEnd w:id="528"/>
      <w:bookmarkEnd w:id="529"/>
      <w:bookmarkEnd w:id="530"/>
      <w:bookmarkEnd w:id="531"/>
      <w:bookmarkEnd w:id="532"/>
      <w:bookmarkEnd w:id="533"/>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设施管理</w:t>
      </w:r>
      <w:r>
        <w:rPr>
          <w:rFonts w:hint="eastAsia" w:ascii="宋体" w:hAnsi="宋体" w:cs="宋体"/>
          <w:color w:val="auto"/>
          <w:sz w:val="24"/>
          <w:szCs w:val="24"/>
          <w:highlight w:val="none"/>
          <w:lang w:val="en-US" w:eastAsia="zh-CN"/>
        </w:rPr>
        <w:t>应按照</w:t>
      </w:r>
      <w:r>
        <w:rPr>
          <w:rFonts w:hint="eastAsia" w:ascii="宋体" w:hAnsi="宋体" w:eastAsia="宋体" w:cs="宋体"/>
          <w:color w:val="auto"/>
          <w:sz w:val="24"/>
          <w:szCs w:val="24"/>
          <w:highlight w:val="none"/>
          <w:lang w:val="en-US" w:eastAsia="zh-CN"/>
        </w:rPr>
        <w:t>全过程工程咨询服务合同</w:t>
      </w:r>
      <w:r>
        <w:rPr>
          <w:rFonts w:hint="eastAsia" w:ascii="宋体" w:hAnsi="宋体" w:cs="宋体"/>
          <w:color w:val="auto"/>
          <w:sz w:val="24"/>
          <w:szCs w:val="24"/>
          <w:highlight w:val="none"/>
          <w:lang w:val="en-US" w:eastAsia="zh-CN"/>
        </w:rPr>
        <w:t>约定，具体制定管理方案。</w:t>
      </w:r>
      <w:r>
        <w:rPr>
          <w:rFonts w:hint="eastAsia" w:ascii="宋体" w:hAnsi="宋体" w:eastAsia="宋体" w:cs="宋体"/>
          <w:color w:val="auto"/>
          <w:sz w:val="24"/>
          <w:szCs w:val="24"/>
          <w:highlight w:val="none"/>
          <w:lang w:eastAsia="zh-CN"/>
        </w:rPr>
        <w:t>主要内容包括：</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空间管理；</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运维管理；</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环境与风险管理；</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设备</w:t>
      </w:r>
      <w:r>
        <w:rPr>
          <w:rFonts w:hint="eastAsia" w:ascii="宋体" w:hAnsi="宋体" w:cs="宋体"/>
          <w:color w:val="auto"/>
          <w:sz w:val="24"/>
          <w:szCs w:val="24"/>
          <w:highlight w:val="none"/>
          <w:lang w:val="en-US" w:eastAsia="zh-CN"/>
        </w:rPr>
        <w:t>设施</w:t>
      </w:r>
      <w:r>
        <w:rPr>
          <w:rFonts w:hint="eastAsia" w:ascii="宋体" w:hAnsi="宋体" w:eastAsia="宋体" w:cs="宋体"/>
          <w:color w:val="auto"/>
          <w:sz w:val="24"/>
          <w:szCs w:val="24"/>
          <w:highlight w:val="none"/>
          <w:lang w:eastAsia="zh-CN"/>
        </w:rPr>
        <w:t>管理；</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 工作场所管理；</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CN"/>
        </w:rPr>
        <w:t>系统的数据交换管理</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设施管理使项目增值的具体途径包括价值管理和全生命周期成本管理等。</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全过程工程咨询单位</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组织制定建设项目设施使用及运行维护规定、公共设施设备的操作规程、保养计划等规章制度，明确分工和岗位职责，并建立基础设施运行情况监测机制。</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534" w:name="_Toc6061"/>
      <w:bookmarkStart w:id="535" w:name="_Toc6747"/>
      <w:bookmarkStart w:id="536" w:name="_Toc6319"/>
      <w:bookmarkStart w:id="537" w:name="_Toc16585"/>
      <w:bookmarkStart w:id="538" w:name="_Toc2291"/>
      <w:r>
        <w:rPr>
          <w:rFonts w:hint="eastAsia" w:ascii="宋体" w:hAnsi="宋体" w:eastAsia="宋体" w:cs="宋体"/>
          <w:b/>
          <w:bCs w:val="0"/>
          <w:snapToGrid/>
          <w:color w:val="auto"/>
          <w:spacing w:val="0"/>
          <w:kern w:val="2"/>
          <w:sz w:val="24"/>
          <w:szCs w:val="24"/>
          <w:highlight w:val="none"/>
          <w:lang w:eastAsia="zh-CN"/>
        </w:rPr>
        <w:t>11.</w:t>
      </w:r>
      <w:r>
        <w:rPr>
          <w:rFonts w:hint="eastAsia" w:ascii="宋体" w:hAnsi="宋体" w:eastAsia="宋体" w:cs="宋体"/>
          <w:b/>
          <w:bCs w:val="0"/>
          <w:snapToGrid/>
          <w:color w:val="auto"/>
          <w:spacing w:val="0"/>
          <w:kern w:val="2"/>
          <w:sz w:val="24"/>
          <w:szCs w:val="24"/>
          <w:highlight w:val="none"/>
          <w:lang w:val="en-US" w:eastAsia="zh-CN"/>
        </w:rPr>
        <w:t>4</w:t>
      </w:r>
      <w:r>
        <w:rPr>
          <w:rFonts w:hint="eastAsia" w:ascii="宋体" w:hAnsi="宋体" w:eastAsia="宋体" w:cs="宋体"/>
          <w:snapToGrid/>
          <w:color w:val="auto"/>
          <w:spacing w:val="0"/>
          <w:kern w:val="2"/>
          <w:sz w:val="24"/>
          <w:szCs w:val="24"/>
          <w:highlight w:val="none"/>
          <w:lang w:eastAsia="zh-CN"/>
        </w:rPr>
        <w:t xml:space="preserve"> </w:t>
      </w:r>
      <w:r>
        <w:rPr>
          <w:rFonts w:hint="eastAsia" w:ascii="宋体" w:hAnsi="宋体" w:eastAsia="宋体" w:cs="宋体"/>
          <w:snapToGrid/>
          <w:color w:val="auto"/>
          <w:spacing w:val="0"/>
          <w:kern w:val="2"/>
          <w:sz w:val="24"/>
          <w:szCs w:val="24"/>
          <w:highlight w:val="none"/>
          <w:lang w:val="en-US" w:eastAsia="zh-CN"/>
        </w:rPr>
        <w:t xml:space="preserve"> </w:t>
      </w:r>
      <w:r>
        <w:rPr>
          <w:rFonts w:hint="eastAsia" w:ascii="宋体" w:hAnsi="宋体" w:eastAsia="宋体" w:cs="宋体"/>
          <w:b/>
          <w:bCs w:val="0"/>
          <w:snapToGrid/>
          <w:color w:val="auto"/>
          <w:spacing w:val="0"/>
          <w:kern w:val="2"/>
          <w:sz w:val="24"/>
          <w:szCs w:val="24"/>
          <w:highlight w:val="none"/>
          <w:lang w:eastAsia="zh-CN"/>
        </w:rPr>
        <w:t>资产管理</w:t>
      </w:r>
      <w:bookmarkEnd w:id="534"/>
      <w:bookmarkEnd w:id="535"/>
      <w:bookmarkEnd w:id="536"/>
      <w:bookmarkEnd w:id="537"/>
      <w:bookmarkEnd w:id="538"/>
    </w:p>
    <w:p>
      <w:pPr>
        <w:pageBreakBefore w:val="0"/>
        <w:widowControl w:val="0"/>
        <w:pBdr>
          <w:bottom w:val="none" w:color="auto" w:sz="0" w:space="0"/>
        </w:pBdr>
        <w:wordWrap/>
        <w:topLinePunct w:val="0"/>
        <w:autoSpaceDE/>
        <w:autoSpaceDN/>
        <w:bidi w:val="0"/>
        <w:spacing w:before="0" w:line="520" w:lineRule="exact"/>
        <w:ind w:left="0" w:righ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eastAsia="zh-CN"/>
        </w:rPr>
        <w:t>11.</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.1</w:t>
      </w:r>
      <w:r>
        <w:rPr>
          <w:rFonts w:hint="eastAsia" w:ascii="宋体" w:hAnsi="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资产管理涉及内容包括协调和优化规划、资产选择、采集（开发）、利用、服务（维修）和最终处置（或更新）相应的资产和资产系统，其目的是最大限度地提高资金的价值和利益相关方期望的满意度。</w:t>
      </w:r>
    </w:p>
    <w:p>
      <w:pPr>
        <w:pageBreakBefore w:val="0"/>
        <w:widowControl w:val="0"/>
        <w:pBdr>
          <w:bottom w:val="none" w:color="auto" w:sz="0" w:space="0"/>
        </w:pBdr>
        <w:wordWrap/>
        <w:topLinePunct w:val="0"/>
        <w:autoSpaceDE/>
        <w:autoSpaceDN/>
        <w:bidi w:val="0"/>
        <w:spacing w:before="0" w:line="520" w:lineRule="exact"/>
        <w:ind w:lef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sz w:val="24"/>
          <w:szCs w:val="24"/>
          <w:highlight w:val="none"/>
          <w:lang w:eastAsia="zh-CN"/>
        </w:rPr>
        <w:t>11.</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.2</w:t>
      </w:r>
      <w:r>
        <w:rPr>
          <w:rFonts w:hint="eastAsia" w:ascii="宋体" w:hAnsi="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资产管理的工作内容包括：</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资产的保值和增值；</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运营安全分析和策划；</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项目的运营资产清查和评估；</w:t>
      </w:r>
    </w:p>
    <w:p>
      <w:pPr>
        <w:keepNext w:val="0"/>
        <w:keepLines w:val="0"/>
        <w:pageBreakBefore w:val="0"/>
        <w:widowControl w:val="0"/>
        <w:kinsoku w:val="0"/>
        <w:wordWrap/>
        <w:overflowPunct/>
        <w:topLinePunct w:val="0"/>
        <w:autoSpaceDE/>
        <w:autoSpaceDN/>
        <w:bidi w:val="0"/>
        <w:adjustRightInd w:val="0"/>
        <w:snapToGrid w:val="0"/>
        <w:spacing w:line="520" w:lineRule="exact"/>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项目的招商策划和租赁管理。</w:t>
      </w:r>
    </w:p>
    <w:p>
      <w:pPr>
        <w:pStyle w:val="3"/>
        <w:pageBreakBefore w:val="0"/>
        <w:widowControl w:val="0"/>
        <w:wordWrap/>
        <w:topLinePunct w:val="0"/>
        <w:autoSpaceDE/>
        <w:autoSpaceDN/>
        <w:bidi w:val="0"/>
        <w:jc w:val="center"/>
        <w:rPr>
          <w:rFonts w:hint="eastAsia" w:ascii="宋体" w:hAnsi="宋体" w:eastAsia="宋体" w:cs="宋体"/>
          <w:snapToGrid/>
          <w:color w:val="auto"/>
          <w:kern w:val="2"/>
          <w:sz w:val="24"/>
          <w:szCs w:val="24"/>
          <w:highlight w:val="none"/>
          <w:lang w:eastAsia="zh-CN"/>
        </w:rPr>
      </w:pPr>
      <w:bookmarkStart w:id="539" w:name="_Toc14511"/>
      <w:bookmarkStart w:id="540" w:name="_Toc29837"/>
      <w:bookmarkStart w:id="541" w:name="_Toc28198"/>
      <w:bookmarkStart w:id="542" w:name="_Toc29087"/>
      <w:bookmarkStart w:id="543" w:name="_Toc907"/>
      <w:r>
        <w:rPr>
          <w:rFonts w:hint="eastAsia" w:ascii="宋体" w:hAnsi="宋体" w:eastAsia="宋体" w:cs="宋体"/>
          <w:snapToGrid/>
          <w:color w:val="auto"/>
          <w:kern w:val="2"/>
          <w:sz w:val="24"/>
          <w:szCs w:val="24"/>
          <w:highlight w:val="none"/>
          <w:lang w:val="en-US" w:eastAsia="zh-CN"/>
        </w:rPr>
        <w:t>11.5</w:t>
      </w:r>
      <w:r>
        <w:rPr>
          <w:rFonts w:hint="eastAsia" w:ascii="宋体" w:hAnsi="宋体" w:eastAsia="宋体" w:cs="宋体"/>
          <w:snapToGrid/>
          <w:color w:val="auto"/>
          <w:kern w:val="2"/>
          <w:sz w:val="24"/>
          <w:szCs w:val="24"/>
          <w:highlight w:val="none"/>
          <w:lang w:eastAsia="zh-CN"/>
        </w:rPr>
        <w:t xml:space="preserve">  </w:t>
      </w:r>
      <w:r>
        <w:rPr>
          <w:rFonts w:hint="eastAsia" w:ascii="宋体" w:hAnsi="宋体" w:eastAsia="宋体" w:cs="宋体"/>
          <w:snapToGrid/>
          <w:color w:val="auto"/>
          <w:kern w:val="2"/>
          <w:sz w:val="24"/>
          <w:szCs w:val="24"/>
          <w:highlight w:val="none"/>
          <w:lang w:val="en-US" w:eastAsia="zh-CN"/>
        </w:rPr>
        <w:t>咨询服务控制要点</w:t>
      </w:r>
      <w:bookmarkEnd w:id="539"/>
      <w:bookmarkEnd w:id="540"/>
      <w:bookmarkEnd w:id="541"/>
      <w:bookmarkEnd w:id="542"/>
      <w:bookmarkEnd w:id="543"/>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项目后评价报告参考现行的《项目后评价实施指南》</w:t>
      </w:r>
      <w:r>
        <w:rPr>
          <w:rFonts w:hint="eastAsia" w:ascii="宋体" w:hAnsi="宋体" w:cs="宋体"/>
          <w:color w:val="auto"/>
          <w:sz w:val="24"/>
          <w:szCs w:val="24"/>
          <w:highlight w:val="none"/>
          <w:lang w:eastAsia="zh-CN"/>
        </w:rPr>
        <w:t>（GB/T 30339-2013）、</w:t>
      </w:r>
      <w:r>
        <w:rPr>
          <w:rFonts w:hint="eastAsia" w:ascii="宋体" w:hAnsi="宋体" w:eastAsia="宋体" w:cs="宋体"/>
          <w:color w:val="auto"/>
          <w:sz w:val="24"/>
          <w:szCs w:val="24"/>
          <w:highlight w:val="none"/>
          <w:lang w:eastAsia="zh-CN"/>
        </w:rPr>
        <w:t>《中央企业固定资产投资项目后评价工作指南》</w:t>
      </w:r>
      <w:r>
        <w:rPr>
          <w:rFonts w:hint="eastAsia" w:ascii="宋体" w:hAnsi="宋体" w:cs="宋体"/>
          <w:color w:val="auto"/>
          <w:sz w:val="24"/>
          <w:szCs w:val="24"/>
          <w:highlight w:val="none"/>
          <w:lang w:eastAsia="zh-CN"/>
        </w:rPr>
        <w:t>（国发[2004]20号）、《关于印发中央政府投资项目后评价管理办法(试行)的通知》(发改投资[2008]2959号)、《国家发展改革委关于印发</w:t>
      </w:r>
      <w:r>
        <w:rPr>
          <w:rFonts w:hint="eastAsia" w:ascii="宋体" w:hAnsi="宋体" w:cs="宋体"/>
          <w:color w:val="auto"/>
          <w:sz w:val="24"/>
          <w:szCs w:val="24"/>
          <w:highlight w:val="none"/>
          <w:lang w:val="en-US" w:eastAsia="zh-CN"/>
        </w:rPr>
        <w:t>&lt;</w:t>
      </w:r>
      <w:r>
        <w:rPr>
          <w:rFonts w:hint="eastAsia" w:ascii="宋体" w:hAnsi="宋体" w:cs="宋体"/>
          <w:color w:val="auto"/>
          <w:sz w:val="24"/>
          <w:szCs w:val="24"/>
          <w:highlight w:val="none"/>
          <w:lang w:eastAsia="zh-CN"/>
        </w:rPr>
        <w:t>国家发展改革委重大项目后评价管理办法</w:t>
      </w:r>
      <w:r>
        <w:rPr>
          <w:rFonts w:hint="eastAsia" w:ascii="宋体" w:hAnsi="宋体" w:cs="宋体"/>
          <w:color w:val="auto"/>
          <w:sz w:val="24"/>
          <w:szCs w:val="24"/>
          <w:highlight w:val="none"/>
          <w:lang w:val="en-US" w:eastAsia="zh-CN"/>
        </w:rPr>
        <w:t>&gt;</w:t>
      </w:r>
      <w:r>
        <w:rPr>
          <w:rFonts w:hint="eastAsia" w:ascii="宋体" w:hAnsi="宋体" w:cs="宋体"/>
          <w:color w:val="auto"/>
          <w:sz w:val="24"/>
          <w:szCs w:val="24"/>
          <w:highlight w:val="none"/>
          <w:lang w:eastAsia="zh-CN"/>
        </w:rPr>
        <w:t>的通知》（发改评督规〔2024〕1103号）</w:t>
      </w:r>
      <w:r>
        <w:rPr>
          <w:rFonts w:hint="eastAsia" w:ascii="宋体" w:hAnsi="宋体" w:eastAsia="宋体" w:cs="宋体"/>
          <w:color w:val="auto"/>
          <w:sz w:val="24"/>
          <w:szCs w:val="24"/>
          <w:highlight w:val="none"/>
          <w:lang w:eastAsia="zh-CN"/>
        </w:rPr>
        <w:t>等文件以及其他相关法律法规的规定。</w:t>
      </w:r>
    </w:p>
    <w:p>
      <w:pPr>
        <w:pageBreakBefore w:val="0"/>
        <w:widowControl w:val="0"/>
        <w:wordWrap/>
        <w:topLinePunct w:val="0"/>
        <w:autoSpaceDE/>
        <w:autoSpaceDN/>
        <w:bidi w:val="0"/>
        <w:spacing w:line="5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绩效评价报告应满足预算管理制度、资金及财务管理办法、经财政部门批准的预算方案或调整方案等国家相关规定，以及各级政府或财政部门关于财政支出绩效评价的管理办法</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规定。</w:t>
      </w: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sz w:val="24"/>
          <w:szCs w:val="24"/>
          <w:highlight w:val="none"/>
          <w:lang w:eastAsia="zh-CN"/>
        </w:rPr>
      </w:pPr>
    </w:p>
    <w:p>
      <w:pPr>
        <w:pageBreakBefore w:val="0"/>
        <w:widowControl w:val="0"/>
        <w:pBdr>
          <w:bottom w:val="none" w:color="auto" w:sz="0" w:space="0"/>
        </w:pBdr>
        <w:wordWrap/>
        <w:topLinePunct w:val="0"/>
        <w:autoSpaceDE/>
        <w:autoSpaceDN/>
        <w:bidi w:val="0"/>
        <w:spacing w:line="520" w:lineRule="exact"/>
        <w:jc w:val="both"/>
        <w:rPr>
          <w:rFonts w:hint="eastAsia" w:ascii="宋体" w:hAnsi="宋体" w:eastAsia="宋体" w:cs="宋体"/>
          <w:color w:val="auto"/>
          <w:highlight w:val="none"/>
          <w:lang w:eastAsia="zh-CN"/>
        </w:rPr>
      </w:pPr>
    </w:p>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10" w:type="default"/>
          <w:pgSz w:w="11906" w:h="16839"/>
          <w:pgMar w:top="1417" w:right="1417" w:bottom="1417" w:left="1701" w:header="0" w:footer="567" w:gutter="0"/>
          <w:pgNumType w:fmt="decimal"/>
          <w:cols w:space="720" w:num="1"/>
        </w:sectPr>
      </w:pPr>
    </w:p>
    <w:p>
      <w:pPr>
        <w:pageBreakBefore w:val="0"/>
        <w:widowControl w:val="0"/>
        <w:wordWrap/>
        <w:topLinePunct w:val="0"/>
        <w:autoSpaceDE/>
        <w:autoSpaceDN/>
        <w:bidi w:val="0"/>
        <w:spacing w:before="91" w:line="219" w:lineRule="auto"/>
        <w:ind w:left="5352"/>
        <w:jc w:val="both"/>
        <w:outlineLvl w:val="0"/>
        <w:rPr>
          <w:rFonts w:hint="eastAsia" w:ascii="宋体" w:hAnsi="宋体" w:eastAsia="宋体" w:cs="宋体"/>
          <w:b/>
          <w:bCs/>
          <w:color w:val="auto"/>
          <w:spacing w:val="-5"/>
          <w:sz w:val="28"/>
          <w:szCs w:val="28"/>
          <w:highlight w:val="none"/>
          <w:lang w:eastAsia="zh-CN"/>
        </w:rPr>
      </w:pPr>
      <w:bookmarkStart w:id="544" w:name="_Toc21084"/>
      <w:bookmarkStart w:id="545" w:name="_Toc11608"/>
      <w:bookmarkStart w:id="546" w:name="_Toc14777"/>
      <w:bookmarkStart w:id="547" w:name="_Toc7743"/>
      <w:bookmarkStart w:id="548" w:name="_Toc30484"/>
      <w:bookmarkStart w:id="549" w:name="_Toc14346"/>
      <w:bookmarkStart w:id="550" w:name="_Toc2145"/>
      <w:bookmarkStart w:id="551" w:name="_Toc16472"/>
      <w:bookmarkStart w:id="552" w:name="_Toc15662"/>
      <w:r>
        <w:rPr>
          <w:rFonts w:hint="eastAsia" w:ascii="宋体" w:hAnsi="宋体" w:eastAsia="宋体" w:cs="宋体"/>
          <w:b/>
          <w:bCs/>
          <w:color w:val="auto"/>
          <w:spacing w:val="-5"/>
          <w:sz w:val="28"/>
          <w:szCs w:val="28"/>
          <w:highlight w:val="none"/>
        </w:rPr>
        <w:t>附录A</w:t>
      </w:r>
      <w:r>
        <w:rPr>
          <w:rFonts w:hint="eastAsia" w:ascii="宋体" w:hAnsi="宋体" w:cs="宋体"/>
          <w:b/>
          <w:bCs/>
          <w:color w:val="auto"/>
          <w:spacing w:val="-5"/>
          <w:sz w:val="28"/>
          <w:szCs w:val="28"/>
          <w:highlight w:val="none"/>
          <w:lang w:val="en-US" w:eastAsia="zh-CN"/>
        </w:rPr>
        <w:t xml:space="preserve">  </w:t>
      </w:r>
      <w:r>
        <w:rPr>
          <w:rFonts w:hint="eastAsia" w:ascii="宋体" w:hAnsi="宋体" w:eastAsia="宋体" w:cs="宋体"/>
          <w:b/>
          <w:bCs/>
          <w:color w:val="auto"/>
          <w:spacing w:val="-5"/>
          <w:sz w:val="28"/>
          <w:szCs w:val="28"/>
          <w:highlight w:val="none"/>
          <w:lang w:eastAsia="zh-CN"/>
        </w:rPr>
        <w:t>全过程工程咨询</w:t>
      </w:r>
      <w:r>
        <w:rPr>
          <w:rFonts w:hint="eastAsia" w:ascii="宋体" w:hAnsi="宋体" w:eastAsia="宋体" w:cs="宋体"/>
          <w:b/>
          <w:bCs/>
          <w:color w:val="auto"/>
          <w:spacing w:val="-5"/>
          <w:sz w:val="28"/>
          <w:szCs w:val="28"/>
          <w:highlight w:val="none"/>
        </w:rPr>
        <w:t>服务清单</w:t>
      </w:r>
      <w:bookmarkEnd w:id="544"/>
      <w:bookmarkEnd w:id="545"/>
      <w:bookmarkEnd w:id="546"/>
      <w:bookmarkEnd w:id="547"/>
      <w:bookmarkEnd w:id="548"/>
      <w:bookmarkEnd w:id="549"/>
      <w:bookmarkEnd w:id="550"/>
      <w:bookmarkEnd w:id="551"/>
      <w:bookmarkEnd w:id="552"/>
    </w:p>
    <w:p>
      <w:pPr>
        <w:pageBreakBefore w:val="0"/>
        <w:widowControl w:val="0"/>
        <w:wordWrap/>
        <w:topLinePunct w:val="0"/>
        <w:autoSpaceDE/>
        <w:autoSpaceDN/>
        <w:bidi w:val="0"/>
        <w:spacing w:before="91" w:line="219" w:lineRule="auto"/>
        <w:ind w:left="5352"/>
        <w:jc w:val="both"/>
        <w:outlineLvl w:val="9"/>
        <w:rPr>
          <w:rFonts w:hint="eastAsia" w:ascii="宋体" w:hAnsi="宋体" w:eastAsia="宋体" w:cs="宋体"/>
          <w:b/>
          <w:bCs/>
          <w:color w:val="auto"/>
          <w:spacing w:val="-5"/>
          <w:sz w:val="28"/>
          <w:szCs w:val="28"/>
          <w:highlight w:val="none"/>
        </w:rPr>
      </w:pPr>
    </w:p>
    <w:p>
      <w:pPr>
        <w:pageBreakBefore w:val="0"/>
        <w:widowControl w:val="0"/>
        <w:wordWrap/>
        <w:topLinePunct w:val="0"/>
        <w:autoSpaceDE/>
        <w:autoSpaceDN/>
        <w:bidi w:val="0"/>
        <w:spacing w:line="119" w:lineRule="exact"/>
        <w:jc w:val="both"/>
        <w:rPr>
          <w:rFonts w:hint="eastAsia" w:ascii="宋体" w:hAnsi="宋体" w:eastAsia="宋体" w:cs="宋体"/>
          <w:color w:val="auto"/>
          <w:highlight w:val="none"/>
        </w:rPr>
      </w:pPr>
    </w:p>
    <w:tbl>
      <w:tblPr>
        <w:tblStyle w:val="13"/>
        <w:tblW w:w="141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16"/>
        <w:gridCol w:w="2510"/>
        <w:gridCol w:w="12"/>
        <w:gridCol w:w="2514"/>
        <w:gridCol w:w="8"/>
        <w:gridCol w:w="2518"/>
        <w:gridCol w:w="4"/>
        <w:gridCol w:w="2522"/>
        <w:gridCol w:w="2523"/>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4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12630" w:type="dxa"/>
            <w:gridSpan w:val="1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工程项目全过程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543" w:type="dxa"/>
            <w:vMerge w:val="continue"/>
            <w:tcBorders>
              <w:top w:val="nil"/>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项目决策阶段</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勘察设计阶段</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招标采购阶段</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工程施工阶段</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竣工验收阶段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项目管理</w:t>
            </w:r>
          </w:p>
        </w:tc>
        <w:tc>
          <w:tcPr>
            <w:tcW w:w="12630" w:type="dxa"/>
            <w:gridSpan w:val="1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项目策划管理、项目报批</w:t>
            </w:r>
            <w:r>
              <w:rPr>
                <w:rFonts w:hint="eastAsia" w:ascii="宋体" w:hAnsi="宋体" w:eastAsia="宋体" w:cs="宋体"/>
                <w:color w:val="auto"/>
                <w:spacing w:val="10"/>
                <w:sz w:val="20"/>
                <w:szCs w:val="20"/>
                <w:highlight w:val="none"/>
                <w:lang w:eastAsia="zh-CN"/>
              </w:rPr>
              <w:t>报建</w:t>
            </w:r>
            <w:r>
              <w:rPr>
                <w:rFonts w:hint="eastAsia" w:ascii="宋体" w:hAnsi="宋体" w:eastAsia="宋体" w:cs="宋体"/>
                <w:color w:val="auto"/>
                <w:spacing w:val="10"/>
                <w:sz w:val="20"/>
                <w:szCs w:val="20"/>
                <w:highlight w:val="none"/>
              </w:rPr>
              <w:t>管理、</w:t>
            </w:r>
            <w:r>
              <w:rPr>
                <w:rFonts w:hint="eastAsia" w:ascii="宋体" w:hAnsi="宋体" w:eastAsia="宋体" w:cs="宋体"/>
                <w:color w:val="auto"/>
                <w:spacing w:val="10"/>
                <w:sz w:val="20"/>
                <w:szCs w:val="20"/>
                <w:highlight w:val="none"/>
                <w:lang w:val="en-US" w:eastAsia="zh-CN"/>
              </w:rPr>
              <w:t>策划咨询</w:t>
            </w:r>
            <w:r>
              <w:rPr>
                <w:rFonts w:hint="eastAsia" w:ascii="宋体" w:hAnsi="宋体" w:eastAsia="宋体" w:cs="宋体"/>
                <w:color w:val="auto"/>
                <w:spacing w:val="10"/>
                <w:sz w:val="20"/>
                <w:szCs w:val="20"/>
                <w:highlight w:val="none"/>
              </w:rPr>
              <w:t>、勘察管理、设计管理、合同管理、招标采购管理、</w:t>
            </w:r>
            <w:r>
              <w:rPr>
                <w:rFonts w:hint="eastAsia" w:ascii="宋体" w:hAnsi="宋体" w:eastAsia="宋体" w:cs="宋体"/>
                <w:color w:val="auto"/>
                <w:spacing w:val="10"/>
                <w:sz w:val="20"/>
                <w:szCs w:val="20"/>
                <w:highlight w:val="none"/>
                <w:lang w:val="en-US" w:eastAsia="zh-CN"/>
              </w:rPr>
              <w:t>招标策划</w:t>
            </w:r>
            <w:r>
              <w:rPr>
                <w:rFonts w:hint="eastAsia" w:ascii="宋体" w:hAnsi="宋体" w:eastAsia="宋体" w:cs="宋体"/>
                <w:color w:val="auto"/>
                <w:spacing w:val="10"/>
                <w:sz w:val="20"/>
                <w:szCs w:val="20"/>
                <w:highlight w:val="none"/>
              </w:rPr>
              <w:t>、投资管理、进度管理、质</w:t>
            </w:r>
            <w:r>
              <w:rPr>
                <w:rFonts w:hint="eastAsia" w:ascii="宋体" w:hAnsi="宋体" w:eastAsia="宋体" w:cs="宋体"/>
                <w:color w:val="auto"/>
                <w:spacing w:val="9"/>
                <w:sz w:val="20"/>
                <w:szCs w:val="20"/>
                <w:highlight w:val="none"/>
              </w:rPr>
              <w:t>量管理、安全生产管理、信息管理、风险管理、组织协调管理、</w:t>
            </w:r>
            <w:r>
              <w:rPr>
                <w:rFonts w:hint="eastAsia" w:ascii="宋体" w:hAnsi="宋体" w:eastAsia="宋体" w:cs="宋体"/>
                <w:color w:val="auto"/>
                <w:spacing w:val="9"/>
                <w:sz w:val="20"/>
                <w:szCs w:val="20"/>
                <w:highlight w:val="none"/>
                <w:lang w:val="en-US" w:eastAsia="zh-CN"/>
              </w:rPr>
              <w:t>竣工移交</w:t>
            </w:r>
            <w:r>
              <w:rPr>
                <w:rFonts w:hint="eastAsia" w:ascii="宋体" w:hAnsi="宋体" w:eastAsia="宋体" w:cs="宋体"/>
                <w:color w:val="auto"/>
                <w:spacing w:val="9"/>
                <w:sz w:val="20"/>
                <w:szCs w:val="20"/>
                <w:highlight w:val="none"/>
              </w:rPr>
              <w:t>管理、</w:t>
            </w:r>
            <w:r>
              <w:rPr>
                <w:rFonts w:hint="eastAsia" w:ascii="宋体" w:hAnsi="宋体" w:eastAsia="宋体" w:cs="宋体"/>
                <w:color w:val="auto"/>
                <w:spacing w:val="9"/>
                <w:sz w:val="20"/>
                <w:szCs w:val="20"/>
                <w:highlight w:val="none"/>
                <w:lang w:val="en-US" w:eastAsia="zh-CN"/>
              </w:rPr>
              <w:t>项目</w:t>
            </w:r>
            <w:r>
              <w:rPr>
                <w:rFonts w:hint="eastAsia" w:ascii="宋体" w:hAnsi="宋体" w:eastAsia="宋体" w:cs="宋体"/>
                <w:color w:val="auto"/>
                <w:spacing w:val="9"/>
                <w:sz w:val="20"/>
                <w:szCs w:val="20"/>
                <w:highlight w:val="none"/>
              </w:rPr>
              <w:t>后评价、运营维护管理等</w:t>
            </w:r>
            <w:r>
              <w:rPr>
                <w:rFonts w:hint="eastAsia" w:ascii="宋体" w:hAnsi="宋体" w:eastAsia="宋体" w:cs="宋体"/>
                <w:color w:val="auto"/>
                <w:spacing w:val="9"/>
                <w:sz w:val="20"/>
                <w:szCs w:val="20"/>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3"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投资决策</w:t>
            </w:r>
            <w:r>
              <w:rPr>
                <w:rFonts w:hint="eastAsia" w:ascii="宋体" w:hAnsi="宋体" w:eastAsia="宋体" w:cs="宋体"/>
                <w:color w:val="auto"/>
                <w:spacing w:val="6"/>
                <w:sz w:val="20"/>
                <w:szCs w:val="20"/>
                <w:highlight w:val="none"/>
              </w:rPr>
              <w:t>咨询</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1.项目建议书（初步可行性研究）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2.环境影响评价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3.节能评价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4.可行性研究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5.安全评价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6.社会稳定风险评估</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7.水土保持评价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pacing w:val="14"/>
                <w:sz w:val="20"/>
                <w:szCs w:val="20"/>
                <w:highlight w:val="none"/>
                <w:lang w:val="en-US" w:eastAsia="zh-CN"/>
              </w:rPr>
            </w:pPr>
            <w:r>
              <w:rPr>
                <w:rFonts w:hint="eastAsia" w:ascii="宋体" w:hAnsi="宋体" w:eastAsia="宋体" w:cs="宋体"/>
                <w:color w:val="auto"/>
                <w:spacing w:val="14"/>
                <w:sz w:val="20"/>
                <w:szCs w:val="20"/>
                <w:highlight w:val="none"/>
                <w:lang w:val="en-US" w:eastAsia="zh-CN"/>
              </w:rPr>
              <w:t>8.地质灾害危险性评估</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lang w:val="en-US" w:eastAsia="zh-CN"/>
              </w:rPr>
              <w:t>9.交通影响评价</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绿色建筑评价</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工程勘察</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.初步勘察</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2.</w:t>
            </w:r>
            <w:r>
              <w:rPr>
                <w:rFonts w:hint="eastAsia" w:ascii="宋体" w:hAnsi="宋体" w:eastAsia="宋体" w:cs="宋体"/>
                <w:color w:val="auto"/>
                <w:spacing w:val="10"/>
                <w:sz w:val="20"/>
                <w:szCs w:val="20"/>
                <w:highlight w:val="none"/>
              </w:rPr>
              <w:t>详细勘察</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3.</w:t>
            </w:r>
            <w:r>
              <w:rPr>
                <w:rFonts w:hint="eastAsia" w:ascii="宋体" w:hAnsi="宋体" w:eastAsia="宋体" w:cs="宋体"/>
                <w:color w:val="auto"/>
                <w:spacing w:val="10"/>
                <w:sz w:val="20"/>
                <w:szCs w:val="20"/>
                <w:highlight w:val="none"/>
              </w:rPr>
              <w:t>勘察报告编制、审查</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center"/>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补充勘察</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参与项目地基与基础分部工程验收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w:t>
            </w:r>
            <w:r>
              <w:rPr>
                <w:rFonts w:hint="eastAsia" w:ascii="宋体" w:hAnsi="宋体" w:eastAsia="宋体" w:cs="宋体"/>
                <w:color w:val="auto"/>
                <w:spacing w:val="10"/>
                <w:sz w:val="20"/>
                <w:szCs w:val="20"/>
                <w:highlight w:val="none"/>
                <w:lang w:val="en-US" w:eastAsia="zh-CN"/>
              </w:rPr>
              <w:t>主体结构</w:t>
            </w:r>
            <w:r>
              <w:rPr>
                <w:rFonts w:hint="eastAsia" w:ascii="宋体" w:hAnsi="宋体" w:eastAsia="宋体" w:cs="宋体"/>
                <w:color w:val="auto"/>
                <w:spacing w:val="10"/>
                <w:sz w:val="20"/>
                <w:szCs w:val="20"/>
                <w:highlight w:val="none"/>
              </w:rPr>
              <w:t>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w:t>
            </w:r>
            <w:r>
              <w:rPr>
                <w:rFonts w:hint="eastAsia" w:ascii="宋体" w:hAnsi="宋体" w:eastAsia="宋体" w:cs="宋体"/>
                <w:color w:val="auto"/>
                <w:spacing w:val="10"/>
                <w:sz w:val="20"/>
                <w:szCs w:val="20"/>
                <w:highlight w:val="none"/>
                <w:lang w:val="en-US" w:eastAsia="zh-CN"/>
              </w:rPr>
              <w:t>.竣工</w:t>
            </w:r>
            <w:r>
              <w:rPr>
                <w:rFonts w:hint="eastAsia" w:ascii="宋体" w:hAnsi="宋体" w:eastAsia="宋体" w:cs="宋体"/>
                <w:color w:val="auto"/>
                <w:spacing w:val="10"/>
                <w:sz w:val="20"/>
                <w:szCs w:val="20"/>
                <w:highlight w:val="none"/>
              </w:rPr>
              <w:t>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工程设计</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概念方案（含规划设计）</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方案设计及优化</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初步设计及优化</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3.</w:t>
            </w:r>
            <w:r>
              <w:rPr>
                <w:rFonts w:hint="eastAsia" w:ascii="宋体" w:hAnsi="宋体" w:eastAsia="宋体" w:cs="宋体"/>
                <w:color w:val="auto"/>
                <w:spacing w:val="10"/>
                <w:sz w:val="20"/>
                <w:szCs w:val="20"/>
                <w:highlight w:val="none"/>
              </w:rPr>
              <w:t>施工图、深化设计及优化</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4.</w:t>
            </w:r>
            <w:r>
              <w:rPr>
                <w:rFonts w:hint="eastAsia" w:ascii="宋体" w:hAnsi="宋体" w:eastAsia="宋体" w:cs="宋体"/>
                <w:color w:val="auto"/>
                <w:spacing w:val="10"/>
                <w:sz w:val="20"/>
                <w:szCs w:val="20"/>
                <w:highlight w:val="none"/>
              </w:rPr>
              <w:t>施工图设计审查</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0" w:firstLine="0" w:firstLineChars="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38"/>
                <w:sz w:val="20"/>
                <w:szCs w:val="20"/>
                <w:highlight w:val="none"/>
              </w:rPr>
              <w:t>提出技术规范</w:t>
            </w:r>
            <w:r>
              <w:rPr>
                <w:rFonts w:hint="eastAsia" w:ascii="宋体" w:hAnsi="宋体" w:eastAsia="宋体" w:cs="宋体"/>
                <w:color w:val="auto"/>
                <w:sz w:val="20"/>
                <w:szCs w:val="20"/>
                <w:highlight w:val="none"/>
              </w:rPr>
              <w:t>书</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设计交底和图纸会审</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重大施工方案合理化建议</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设计变更管理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4</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施工技术服务工作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5</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地基验槽、主体结构验收</w:t>
            </w:r>
          </w:p>
        </w:tc>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参与项目地基与基础分部工程验收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参与单位工程验收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参与专项验收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eastAsia="zh-CN"/>
              </w:rPr>
              <w:t>4.竣工验收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招标采购咨询</w:t>
            </w:r>
          </w:p>
        </w:tc>
        <w:tc>
          <w:tcPr>
            <w:tcW w:w="12630" w:type="dxa"/>
            <w:gridSpan w:val="10"/>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1"/>
                <w:sz w:val="20"/>
                <w:szCs w:val="20"/>
                <w:highlight w:val="none"/>
              </w:rPr>
            </w:pPr>
            <w:r>
              <w:rPr>
                <w:rFonts w:hint="eastAsia" w:ascii="宋体" w:hAnsi="宋体" w:eastAsia="宋体" w:cs="宋体"/>
                <w:color w:val="auto"/>
                <w:spacing w:val="10"/>
                <w:sz w:val="20"/>
                <w:szCs w:val="20"/>
                <w:highlight w:val="none"/>
              </w:rPr>
              <w:t>编制招标采购方案，编制招标文件、编制工程量清单、编制最高投标限价和合同条款</w:t>
            </w:r>
            <w:r>
              <w:rPr>
                <w:rFonts w:hint="eastAsia" w:ascii="宋体" w:hAnsi="宋体" w:eastAsia="宋体" w:cs="宋体"/>
                <w:color w:val="auto"/>
                <w:spacing w:val="10"/>
                <w:sz w:val="20"/>
                <w:szCs w:val="20"/>
                <w:highlight w:val="none"/>
                <w:lang w:val="en-US" w:eastAsia="zh-CN"/>
              </w:rPr>
              <w:t>策划</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10"/>
                <w:sz w:val="20"/>
                <w:szCs w:val="20"/>
                <w:highlight w:val="none"/>
                <w:lang w:val="en-US" w:eastAsia="zh-CN"/>
              </w:rPr>
              <w:t>招投标过程管理</w:t>
            </w:r>
            <w:r>
              <w:rPr>
                <w:rFonts w:hint="eastAsia" w:ascii="宋体" w:hAnsi="宋体" w:eastAsia="宋体" w:cs="宋体"/>
                <w:color w:val="auto"/>
                <w:spacing w:val="10"/>
                <w:sz w:val="20"/>
                <w:szCs w:val="20"/>
                <w:highlight w:val="none"/>
              </w:rPr>
              <w:t>，协助编制评标报告，发送中标通知书，协助合同谈判和签订等。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21" w:hRule="atLeast"/>
        </w:trPr>
        <w:tc>
          <w:tcPr>
            <w:tcW w:w="1559"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12611" w:type="dxa"/>
            <w:gridSpan w:val="8"/>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b/>
                <w:bCs/>
                <w:color w:val="auto"/>
                <w:spacing w:val="7"/>
                <w:sz w:val="21"/>
                <w:szCs w:val="21"/>
                <w:highlight w:val="none"/>
              </w:rPr>
            </w:pPr>
            <w:r>
              <w:rPr>
                <w:rFonts w:hint="eastAsia" w:ascii="宋体" w:hAnsi="宋体" w:eastAsia="宋体" w:cs="宋体"/>
                <w:b/>
                <w:bCs/>
                <w:color w:val="auto"/>
                <w:spacing w:val="7"/>
                <w:sz w:val="21"/>
                <w:szCs w:val="21"/>
                <w:highlight w:val="none"/>
              </w:rPr>
              <w:t>工程项目全过程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18" w:hRule="atLeast"/>
        </w:trPr>
        <w:tc>
          <w:tcPr>
            <w:tcW w:w="1559" w:type="dxa"/>
            <w:gridSpan w:val="2"/>
            <w:vMerge w:val="continue"/>
            <w:tcBorders>
              <w:top w:val="nil"/>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项目决策阶段</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勘察设计阶段</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招标采购阶段</w:t>
            </w:r>
          </w:p>
        </w:tc>
        <w:tc>
          <w:tcPr>
            <w:tcW w:w="252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工程施工阶段</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竣工验收阶段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495" w:hRule="atLeast"/>
        </w:trPr>
        <w:tc>
          <w:tcPr>
            <w:tcW w:w="1559"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pacing w:val="7"/>
                <w:sz w:val="20"/>
                <w:szCs w:val="20"/>
                <w:highlight w:val="none"/>
                <w:lang w:eastAsia="zh-CN"/>
              </w:rPr>
            </w:pPr>
            <w:r>
              <w:rPr>
                <w:rFonts w:hint="eastAsia" w:ascii="宋体" w:hAnsi="宋体" w:eastAsia="宋体" w:cs="宋体"/>
                <w:color w:val="auto"/>
                <w:spacing w:val="7"/>
                <w:sz w:val="20"/>
                <w:szCs w:val="20"/>
                <w:highlight w:val="none"/>
              </w:rPr>
              <w:t>造价</w:t>
            </w:r>
            <w:r>
              <w:rPr>
                <w:rFonts w:hint="eastAsia" w:ascii="宋体" w:hAnsi="宋体" w:eastAsia="宋体" w:cs="宋体"/>
                <w:color w:val="auto"/>
                <w:spacing w:val="7"/>
                <w:sz w:val="20"/>
                <w:szCs w:val="20"/>
                <w:highlight w:val="none"/>
                <w:lang w:eastAsia="zh-CN"/>
              </w:rPr>
              <w:t>管理</w:t>
            </w:r>
          </w:p>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pacing w:val="7"/>
                <w:sz w:val="20"/>
                <w:szCs w:val="20"/>
                <w:highlight w:val="none"/>
                <w:lang w:eastAsia="zh-CN"/>
              </w:rPr>
            </w:pPr>
            <w:r>
              <w:rPr>
                <w:rFonts w:hint="eastAsia" w:ascii="宋体" w:hAnsi="宋体" w:cs="宋体"/>
                <w:color w:val="auto"/>
                <w:spacing w:val="7"/>
                <w:sz w:val="20"/>
                <w:szCs w:val="20"/>
                <w:highlight w:val="none"/>
                <w:lang w:eastAsia="zh-CN"/>
              </w:rPr>
              <w:t>（</w:t>
            </w:r>
            <w:r>
              <w:rPr>
                <w:rFonts w:hint="eastAsia" w:ascii="宋体" w:hAnsi="宋体" w:cs="宋体"/>
                <w:color w:val="auto"/>
                <w:spacing w:val="7"/>
                <w:sz w:val="20"/>
                <w:szCs w:val="20"/>
                <w:highlight w:val="none"/>
                <w:lang w:val="en-US" w:eastAsia="zh-CN"/>
              </w:rPr>
              <w:t>投资控制</w:t>
            </w:r>
            <w:r>
              <w:rPr>
                <w:rFonts w:hint="eastAsia" w:ascii="宋体" w:hAnsi="宋体" w:cs="宋体"/>
                <w:color w:val="auto"/>
                <w:spacing w:val="7"/>
                <w:sz w:val="20"/>
                <w:szCs w:val="20"/>
                <w:highlight w:val="none"/>
                <w:lang w:eastAsia="zh-CN"/>
              </w:rPr>
              <w:t>）</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1.投资估算编制与审核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2.项目经济评价报告编制与审核</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1.设计概算的编制与审核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2.确定项目限额设计指标</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3.对设计文件进行造价测算与经济优化建议</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4.施工图预算的编制与审核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5.分析项目投资风险，提出管控措施</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1.工程量清单的编制与审核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eastAsia="zh-CN"/>
              </w:rPr>
              <w:t>最高投标限</w:t>
            </w:r>
            <w:r>
              <w:rPr>
                <w:rFonts w:hint="eastAsia" w:ascii="宋体" w:hAnsi="宋体" w:eastAsia="宋体" w:cs="宋体"/>
                <w:color w:val="auto"/>
                <w:spacing w:val="10"/>
                <w:sz w:val="20"/>
                <w:szCs w:val="20"/>
                <w:highlight w:val="none"/>
              </w:rPr>
              <w:t>价的编制与审核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3.制定项目合</w:t>
            </w:r>
            <w:r>
              <w:rPr>
                <w:rFonts w:hint="eastAsia" w:ascii="宋体" w:hAnsi="宋体" w:eastAsia="宋体" w:cs="宋体"/>
                <w:color w:val="auto"/>
                <w:spacing w:val="10"/>
                <w:sz w:val="20"/>
                <w:szCs w:val="20"/>
                <w:highlight w:val="none"/>
                <w:lang w:val="en-US" w:eastAsia="zh-CN"/>
              </w:rPr>
              <w:t>同</w:t>
            </w:r>
            <w:r>
              <w:rPr>
                <w:rFonts w:hint="eastAsia" w:ascii="宋体" w:hAnsi="宋体" w:eastAsia="宋体" w:cs="宋体"/>
                <w:color w:val="auto"/>
                <w:spacing w:val="10"/>
                <w:sz w:val="20"/>
                <w:szCs w:val="20"/>
                <w:highlight w:val="none"/>
              </w:rPr>
              <w:t>规划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default" w:ascii="宋体" w:hAnsi="宋体" w:eastAsia="宋体" w:cs="宋体"/>
                <w:color w:val="auto"/>
                <w:spacing w:val="10"/>
                <w:sz w:val="20"/>
                <w:szCs w:val="20"/>
                <w:highlight w:val="none"/>
                <w:lang w:val="en-US"/>
              </w:rPr>
              <w:t>4.</w:t>
            </w:r>
            <w:r>
              <w:rPr>
                <w:rFonts w:hint="eastAsia" w:ascii="宋体" w:hAnsi="宋体" w:eastAsia="宋体" w:cs="宋体"/>
                <w:color w:val="auto"/>
                <w:spacing w:val="10"/>
                <w:sz w:val="20"/>
                <w:szCs w:val="20"/>
                <w:highlight w:val="none"/>
              </w:rPr>
              <w:t>拟定合同文本，协助合同谈判</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default" w:ascii="宋体" w:hAnsi="宋体" w:eastAsia="宋体" w:cs="宋体"/>
                <w:color w:val="auto"/>
                <w:spacing w:val="10"/>
                <w:sz w:val="20"/>
                <w:szCs w:val="20"/>
                <w:highlight w:val="none"/>
                <w:lang w:val="en-US"/>
              </w:rPr>
              <w:t>5.</w:t>
            </w:r>
            <w:r>
              <w:rPr>
                <w:rFonts w:hint="eastAsia" w:ascii="宋体" w:hAnsi="宋体" w:eastAsia="宋体" w:cs="宋体"/>
                <w:color w:val="auto"/>
                <w:spacing w:val="10"/>
                <w:sz w:val="20"/>
                <w:szCs w:val="20"/>
                <w:highlight w:val="none"/>
              </w:rPr>
              <w:t>编制项目资金使用计划</w:t>
            </w:r>
          </w:p>
        </w:tc>
        <w:tc>
          <w:tcPr>
            <w:tcW w:w="252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1.合同价款咨询（包括合同分析、合同交底、合同变更管理工作）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2.施工阶段造价风险分析及建议</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3.计算及审核工程预付款和进度款</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4.变更、签证及索赔管理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5.</w:t>
            </w:r>
            <w:r>
              <w:rPr>
                <w:rFonts w:hint="eastAsia" w:ascii="宋体" w:hAnsi="宋体" w:eastAsia="宋体" w:cs="宋体"/>
                <w:color w:val="auto"/>
                <w:spacing w:val="10"/>
                <w:sz w:val="20"/>
                <w:szCs w:val="20"/>
                <w:highlight w:val="none"/>
              </w:rPr>
              <w:t>材料、设备的询价，提供核价建议</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6.施工现场造价管理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7</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项目动态造价分析</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8.审核及汇总分阶段工程结算</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1.竣工结算审核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2.工程技术经济指标分析</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3.竣工</w:t>
            </w:r>
            <w:r>
              <w:rPr>
                <w:rFonts w:hint="eastAsia" w:ascii="宋体" w:hAnsi="宋体" w:eastAsia="宋体" w:cs="宋体"/>
                <w:color w:val="auto"/>
                <w:spacing w:val="10"/>
                <w:sz w:val="20"/>
                <w:szCs w:val="20"/>
                <w:highlight w:val="none"/>
                <w:lang w:val="en-US" w:eastAsia="zh-CN"/>
              </w:rPr>
              <w:t>结算</w:t>
            </w:r>
            <w:r>
              <w:rPr>
                <w:rFonts w:hint="eastAsia" w:ascii="宋体" w:hAnsi="宋体" w:eastAsia="宋体" w:cs="宋体"/>
                <w:color w:val="auto"/>
                <w:spacing w:val="10"/>
                <w:sz w:val="20"/>
                <w:szCs w:val="20"/>
                <w:highlight w:val="none"/>
              </w:rPr>
              <w:t>报告的编制或审核</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4.配合完成竣工结算的政府</w:t>
            </w:r>
            <w:r>
              <w:rPr>
                <w:rFonts w:hint="eastAsia" w:ascii="宋体" w:hAnsi="宋体" w:eastAsia="宋体" w:cs="宋体"/>
                <w:color w:val="auto"/>
                <w:spacing w:val="10"/>
                <w:sz w:val="20"/>
                <w:szCs w:val="20"/>
                <w:highlight w:val="none"/>
                <w:lang w:val="en-US" w:eastAsia="zh-CN"/>
              </w:rPr>
              <w:t>财政评审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392" w:hRule="atLeast"/>
        </w:trPr>
        <w:tc>
          <w:tcPr>
            <w:tcW w:w="1559" w:type="dxa"/>
            <w:gridSpan w:val="2"/>
            <w:vAlign w:val="center"/>
          </w:tcPr>
          <w:p>
            <w:pPr>
              <w:keepNext w:val="0"/>
              <w:keepLines w:val="0"/>
              <w:pageBreakBefore w:val="0"/>
              <w:widowControl w:val="0"/>
              <w:kinsoku/>
              <w:wordWrap/>
              <w:overflowPunct/>
              <w:topLinePunct w:val="0"/>
              <w:autoSpaceDE/>
              <w:autoSpaceDN/>
              <w:bidi w:val="0"/>
              <w:adjustRightInd/>
              <w:snapToGrid/>
              <w:spacing w:before="65" w:line="228" w:lineRule="auto"/>
              <w:ind w:left="0" w:lef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工程监理</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w:t>
            </w:r>
          </w:p>
        </w:tc>
        <w:tc>
          <w:tcPr>
            <w:tcW w:w="2522"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w:t>
            </w:r>
          </w:p>
        </w:tc>
        <w:tc>
          <w:tcPr>
            <w:tcW w:w="252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lang w:val="en-US" w:eastAsia="zh-CN"/>
              </w:rPr>
            </w:pPr>
            <w:r>
              <w:rPr>
                <w:rFonts w:hint="eastAsia" w:ascii="宋体" w:hAnsi="宋体" w:eastAsia="宋体" w:cs="宋体"/>
                <w:color w:val="auto"/>
                <w:spacing w:val="10"/>
                <w:sz w:val="20"/>
                <w:szCs w:val="20"/>
                <w:highlight w:val="none"/>
              </w:rPr>
              <w:t>1.建立项目监理规划和实施</w:t>
            </w:r>
            <w:r>
              <w:rPr>
                <w:rFonts w:hint="eastAsia" w:ascii="宋体" w:hAnsi="宋体" w:eastAsia="宋体" w:cs="宋体"/>
                <w:color w:val="auto"/>
                <w:spacing w:val="10"/>
                <w:sz w:val="20"/>
                <w:szCs w:val="20"/>
                <w:highlight w:val="none"/>
                <w:lang w:val="en-US" w:eastAsia="zh-CN"/>
              </w:rPr>
              <w:t>细则</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2.进度管理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3.质量管理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4.职业健康安全与环境管理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5.工程变更、索赔及施工合同争议处理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6.信息和合同管理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7.协调有关单位之间的工作关系</w:t>
            </w:r>
          </w:p>
        </w:tc>
        <w:tc>
          <w:tcPr>
            <w:tcW w:w="252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1</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工程验收策划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2</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组织单位工程预验收，提出质量评估意见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rPr>
              <w:t>3</w:t>
            </w:r>
            <w:r>
              <w:rPr>
                <w:rFonts w:hint="eastAsia" w:ascii="宋体" w:hAnsi="宋体" w:eastAsia="宋体" w:cs="宋体"/>
                <w:color w:val="auto"/>
                <w:spacing w:val="10"/>
                <w:sz w:val="20"/>
                <w:szCs w:val="20"/>
                <w:highlight w:val="none"/>
                <w:lang w:val="en-US" w:eastAsia="zh-CN"/>
              </w:rPr>
              <w:t>.</w:t>
            </w:r>
            <w:r>
              <w:rPr>
                <w:rFonts w:hint="eastAsia" w:ascii="宋体" w:hAnsi="宋体" w:eastAsia="宋体" w:cs="宋体"/>
                <w:color w:val="auto"/>
                <w:spacing w:val="10"/>
                <w:sz w:val="20"/>
                <w:szCs w:val="20"/>
                <w:highlight w:val="none"/>
              </w:rPr>
              <w:t>参与专项验收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4.</w:t>
            </w:r>
            <w:r>
              <w:rPr>
                <w:rFonts w:hint="eastAsia" w:ascii="宋体" w:hAnsi="宋体" w:eastAsia="宋体" w:cs="宋体"/>
                <w:color w:val="auto"/>
                <w:spacing w:val="10"/>
                <w:sz w:val="20"/>
                <w:szCs w:val="20"/>
                <w:highlight w:val="none"/>
              </w:rPr>
              <w:t>参与</w:t>
            </w:r>
            <w:r>
              <w:rPr>
                <w:rFonts w:hint="eastAsia" w:ascii="宋体" w:hAnsi="宋体" w:eastAsia="宋体" w:cs="宋体"/>
                <w:color w:val="auto"/>
                <w:spacing w:val="10"/>
                <w:sz w:val="20"/>
                <w:szCs w:val="20"/>
                <w:highlight w:val="none"/>
                <w:lang w:eastAsia="zh-CN"/>
              </w:rPr>
              <w:t>竣工</w:t>
            </w:r>
            <w:r>
              <w:rPr>
                <w:rFonts w:hint="eastAsia" w:ascii="宋体" w:hAnsi="宋体" w:eastAsia="宋体" w:cs="宋体"/>
                <w:color w:val="auto"/>
                <w:spacing w:val="10"/>
                <w:sz w:val="20"/>
                <w:szCs w:val="20"/>
                <w:highlight w:val="none"/>
              </w:rPr>
              <w:t>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5.</w:t>
            </w:r>
            <w:r>
              <w:rPr>
                <w:rFonts w:hint="eastAsia" w:ascii="宋体" w:hAnsi="宋体" w:eastAsia="宋体" w:cs="宋体"/>
                <w:color w:val="auto"/>
                <w:spacing w:val="10"/>
                <w:sz w:val="20"/>
                <w:szCs w:val="20"/>
                <w:highlight w:val="none"/>
              </w:rPr>
              <w:t>参与试生产</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6.</w:t>
            </w:r>
            <w:r>
              <w:rPr>
                <w:rFonts w:hint="eastAsia" w:ascii="宋体" w:hAnsi="宋体" w:eastAsia="宋体" w:cs="宋体"/>
                <w:color w:val="auto"/>
                <w:spacing w:val="10"/>
                <w:sz w:val="20"/>
                <w:szCs w:val="20"/>
                <w:highlight w:val="none"/>
              </w:rPr>
              <w:t>竣工资料收集与整理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pacing w:val="10"/>
                <w:sz w:val="20"/>
                <w:szCs w:val="20"/>
                <w:highlight w:val="none"/>
              </w:rPr>
            </w:pPr>
            <w:r>
              <w:rPr>
                <w:rFonts w:hint="eastAsia" w:ascii="宋体" w:hAnsi="宋体" w:eastAsia="宋体" w:cs="宋体"/>
                <w:color w:val="auto"/>
                <w:spacing w:val="10"/>
                <w:sz w:val="20"/>
                <w:szCs w:val="20"/>
                <w:highlight w:val="none"/>
                <w:lang w:val="en-US" w:eastAsia="zh-CN"/>
              </w:rPr>
              <w:t>7.</w:t>
            </w:r>
            <w:r>
              <w:rPr>
                <w:rFonts w:hint="eastAsia" w:ascii="宋体" w:hAnsi="宋体" w:eastAsia="宋体" w:cs="宋体"/>
                <w:color w:val="auto"/>
                <w:spacing w:val="10"/>
                <w:sz w:val="20"/>
                <w:szCs w:val="20"/>
                <w:highlight w:val="none"/>
              </w:rPr>
              <w:t>工程质量缺陷管理</w:t>
            </w:r>
          </w:p>
        </w:tc>
      </w:tr>
    </w:tbl>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11" w:type="default"/>
          <w:pgSz w:w="16838" w:h="11905" w:orient="landscape"/>
          <w:pgMar w:top="1134" w:right="1134" w:bottom="1134" w:left="1134" w:header="0" w:footer="986" w:gutter="0"/>
          <w:pgNumType w:fmt="decimal"/>
          <w:cols w:space="0" w:num="1"/>
          <w:rtlGutter w:val="0"/>
          <w:docGrid w:linePitch="0" w:charSpace="0"/>
        </w:sectPr>
      </w:pPr>
    </w:p>
    <w:p>
      <w:pPr>
        <w:pageBreakBefore w:val="0"/>
        <w:widowControl w:val="0"/>
        <w:kinsoku/>
        <w:wordWrap/>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pacing w:val="7"/>
          <w:sz w:val="28"/>
          <w:szCs w:val="28"/>
          <w:highlight w:val="none"/>
        </w:rPr>
      </w:pPr>
      <w:bookmarkStart w:id="553" w:name="_Toc31058"/>
      <w:bookmarkStart w:id="554" w:name="_Toc9889"/>
      <w:bookmarkStart w:id="555" w:name="_Toc30939"/>
      <w:bookmarkStart w:id="556" w:name="_Toc31061"/>
      <w:bookmarkStart w:id="557" w:name="_Toc446"/>
      <w:bookmarkStart w:id="558" w:name="_Toc2778"/>
      <w:bookmarkStart w:id="559" w:name="_Toc2139"/>
      <w:r>
        <w:rPr>
          <w:rFonts w:hint="eastAsia" w:ascii="宋体" w:hAnsi="宋体" w:eastAsia="宋体" w:cs="宋体"/>
          <w:b/>
          <w:bCs/>
          <w:color w:val="auto"/>
          <w:spacing w:val="7"/>
          <w:sz w:val="28"/>
          <w:szCs w:val="28"/>
          <w:highlight w:val="none"/>
        </w:rPr>
        <w:t>附录A.1</w:t>
      </w:r>
      <w:r>
        <w:rPr>
          <w:rFonts w:hint="eastAsia" w:ascii="宋体" w:hAnsi="宋体" w:cs="宋体"/>
          <w:b/>
          <w:bCs/>
          <w:color w:val="auto"/>
          <w:spacing w:val="7"/>
          <w:sz w:val="28"/>
          <w:szCs w:val="28"/>
          <w:highlight w:val="none"/>
          <w:lang w:val="en-US" w:eastAsia="zh-CN"/>
        </w:rPr>
        <w:t xml:space="preserve">  </w:t>
      </w:r>
      <w:r>
        <w:rPr>
          <w:rFonts w:hint="eastAsia" w:ascii="宋体" w:hAnsi="宋体" w:eastAsia="宋体" w:cs="宋体"/>
          <w:b/>
          <w:bCs/>
          <w:color w:val="auto"/>
          <w:spacing w:val="7"/>
          <w:sz w:val="28"/>
          <w:szCs w:val="28"/>
          <w:highlight w:val="none"/>
        </w:rPr>
        <w:t>全过程工程项目管理服务清单</w:t>
      </w:r>
      <w:bookmarkEnd w:id="553"/>
      <w:bookmarkEnd w:id="554"/>
      <w:bookmarkEnd w:id="555"/>
      <w:bookmarkEnd w:id="556"/>
      <w:bookmarkEnd w:id="557"/>
      <w:bookmarkEnd w:id="558"/>
      <w:bookmarkEnd w:id="559"/>
    </w:p>
    <w:p>
      <w:pPr>
        <w:pageBreakBefore w:val="0"/>
        <w:widowControl w:val="0"/>
        <w:wordWrap/>
        <w:topLinePunct w:val="0"/>
        <w:autoSpaceDE/>
        <w:autoSpaceDN/>
        <w:bidi w:val="0"/>
        <w:spacing w:line="119" w:lineRule="exact"/>
        <w:jc w:val="both"/>
        <w:rPr>
          <w:rFonts w:hint="eastAsia" w:ascii="宋体" w:hAnsi="宋体" w:eastAsia="宋体" w:cs="宋体"/>
          <w:color w:val="auto"/>
          <w:highlight w:val="none"/>
        </w:rPr>
      </w:pPr>
    </w:p>
    <w:tbl>
      <w:tblPr>
        <w:tblStyle w:val="1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391"/>
        <w:gridCol w:w="5190"/>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服务范围</w:t>
            </w:r>
          </w:p>
        </w:tc>
        <w:tc>
          <w:tcPr>
            <w:tcW w:w="5190"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项目策划管理</w:t>
            </w:r>
          </w:p>
        </w:tc>
        <w:tc>
          <w:tcPr>
            <w:tcW w:w="5190"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（1）策划项目建设目标、组织模式</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（2）建立健全项目管理制度体系</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（3）组织编制项目建议书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初步可行性研究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、可行性研究报告、项目申请报告、资金申请报告、环境影响评价、节能</w:t>
            </w:r>
            <w:r>
              <w:rPr>
                <w:rFonts w:hint="eastAsia" w:ascii="宋体" w:hAnsi="宋体" w:eastAsia="宋体" w:cs="宋体"/>
                <w:color w:val="auto"/>
                <w:sz w:val="21"/>
                <w:szCs w:val="21"/>
                <w:highlight w:val="none"/>
                <w:lang w:val="en-US" w:eastAsia="zh-CN"/>
              </w:rPr>
              <w:t>评价</w:t>
            </w:r>
            <w:r>
              <w:rPr>
                <w:rFonts w:hint="eastAsia" w:ascii="宋体" w:hAnsi="宋体" w:eastAsia="宋体" w:cs="宋体"/>
                <w:color w:val="auto"/>
                <w:sz w:val="21"/>
                <w:szCs w:val="21"/>
                <w:highlight w:val="none"/>
              </w:rPr>
              <w:t>、安全评价、社会稳定风险评估、地质灾害危险性评估、水土保持评价、交通影响评价、绿色建筑评价等报告，并配合</w:t>
            </w:r>
            <w:r>
              <w:rPr>
                <w:rFonts w:hint="eastAsia" w:ascii="宋体" w:hAnsi="宋体" w:eastAsia="宋体" w:cs="宋体"/>
                <w:color w:val="auto"/>
                <w:sz w:val="21"/>
                <w:szCs w:val="21"/>
                <w:highlight w:val="none"/>
                <w:lang w:eastAsia="zh-CN"/>
              </w:rPr>
              <w:t>建设单位</w:t>
            </w:r>
            <w:r>
              <w:rPr>
                <w:rFonts w:hint="eastAsia" w:ascii="宋体" w:hAnsi="宋体" w:eastAsia="宋体" w:cs="宋体"/>
                <w:color w:val="auto"/>
                <w:sz w:val="21"/>
                <w:szCs w:val="21"/>
                <w:highlight w:val="none"/>
              </w:rPr>
              <w:t>报送相应的</w:t>
            </w:r>
            <w:r>
              <w:rPr>
                <w:rFonts w:hint="eastAsia" w:ascii="宋体" w:hAnsi="宋体" w:eastAsia="宋体" w:cs="宋体"/>
                <w:color w:val="auto"/>
                <w:sz w:val="21"/>
                <w:szCs w:val="21"/>
                <w:highlight w:val="none"/>
                <w:lang w:eastAsia="zh-CN"/>
              </w:rPr>
              <w:t>政府</w:t>
            </w:r>
            <w:r>
              <w:rPr>
                <w:rFonts w:hint="eastAsia" w:ascii="宋体" w:hAnsi="宋体" w:eastAsia="宋体" w:cs="宋体"/>
                <w:color w:val="auto"/>
                <w:sz w:val="21"/>
                <w:szCs w:val="21"/>
                <w:highlight w:val="none"/>
              </w:rPr>
              <w:t>主管部门进行审批</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5"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项目报批管理</w:t>
            </w:r>
          </w:p>
        </w:tc>
        <w:tc>
          <w:tcPr>
            <w:tcW w:w="5190"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）项目建议书</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）一般建设工程抗震设防要求备案</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）建设项目选址意见书</w:t>
            </w:r>
            <w:r>
              <w:rPr>
                <w:rFonts w:hint="eastAsia" w:ascii="宋体" w:hAnsi="宋体" w:eastAsia="宋体" w:cs="宋体"/>
                <w:color w:val="auto"/>
                <w:sz w:val="21"/>
                <w:szCs w:val="21"/>
                <w:highlight w:val="none"/>
                <w:lang w:val="en-US" w:eastAsia="zh-CN"/>
              </w:rPr>
              <w:t>及用地预审</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）绿化用地和节能评估报告审查</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审批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核准、备案</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）建设项目初步设计审</w:t>
            </w:r>
            <w:r>
              <w:rPr>
                <w:rFonts w:hint="eastAsia" w:ascii="宋体" w:hAnsi="宋体" w:eastAsia="宋体" w:cs="宋体"/>
                <w:color w:val="auto"/>
                <w:sz w:val="21"/>
                <w:szCs w:val="21"/>
                <w:highlight w:val="none"/>
                <w:lang w:val="en-US" w:eastAsia="zh-CN"/>
              </w:rPr>
              <w:t>批</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）项目配套建设手续审查，包括交通和防洪影响评价报告、人防、超限抗震设防、水土保持方案、取水许可、用电许可、用气许可等手续审查</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）获取建设用地规划许可证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）建设工程设计方案审查</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）获取建设工程规划许可证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）环境影响评价报告书（表）审查</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）建设工程质量安全监督手续办理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）建设用地批准（分为划拨用地、出让用地）手续办理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工程施工许可证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）组织建筑工程竣工联合验收和办理竣工验收备案</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勘察管理</w:t>
            </w:r>
          </w:p>
        </w:tc>
        <w:tc>
          <w:tcPr>
            <w:tcW w:w="5190"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（1）协助确定勘察单位</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（2）审查勘察单位资质</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（3）协助编制勘察要求（勘察任务书）</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（4）审查勘察方案</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（5）检查</w:t>
            </w:r>
            <w:r>
              <w:rPr>
                <w:rFonts w:hint="eastAsia" w:ascii="宋体" w:hAnsi="宋体" w:eastAsia="宋体" w:cs="宋体"/>
                <w:color w:val="auto"/>
                <w:sz w:val="21"/>
                <w:szCs w:val="21"/>
                <w:highlight w:val="none"/>
                <w:lang w:eastAsia="zh-CN"/>
              </w:rPr>
              <w:t>初勘和详</w:t>
            </w:r>
            <w:r>
              <w:rPr>
                <w:rFonts w:hint="eastAsia" w:ascii="宋体" w:hAnsi="宋体" w:eastAsia="宋体" w:cs="宋体"/>
                <w:color w:val="auto"/>
                <w:sz w:val="21"/>
                <w:szCs w:val="21"/>
                <w:highlight w:val="none"/>
              </w:rPr>
              <w:t>勘工作质量</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right="105" w:righ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（6）审查勘察报告</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firstLine="0" w:firstLineChars="0"/>
              <w:jc w:val="center"/>
              <w:textAlignment w:val="auto"/>
              <w:rPr>
                <w:rFonts w:hint="eastAsia" w:ascii="宋体" w:hAnsi="宋体" w:eastAsia="宋体" w:cs="宋体"/>
                <w:color w:val="auto"/>
                <w:sz w:val="21"/>
                <w:szCs w:val="21"/>
                <w:highlight w:val="none"/>
              </w:rPr>
            </w:pPr>
          </w:p>
        </w:tc>
      </w:tr>
    </w:tbl>
    <w:p>
      <w:pPr>
        <w:pStyle w:val="5"/>
        <w:pageBreakBefore w:val="0"/>
        <w:widowControl w:val="0"/>
        <w:wordWrap/>
        <w:topLinePunct w:val="0"/>
        <w:autoSpaceDE/>
        <w:autoSpaceDN/>
        <w:bidi w:val="0"/>
        <w:jc w:val="both"/>
        <w:rPr>
          <w:rFonts w:hint="eastAsia" w:ascii="宋体" w:hAnsi="宋体" w:eastAsia="宋体" w:cs="宋体"/>
          <w:color w:val="auto"/>
          <w:highlight w:val="none"/>
        </w:rPr>
      </w:pPr>
    </w:p>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12" w:type="default"/>
          <w:pgSz w:w="11906" w:h="16839"/>
          <w:pgMar w:top="1417" w:right="1417" w:bottom="1417" w:left="1701" w:header="0" w:footer="989" w:gutter="0"/>
          <w:pgNumType w:fmt="decimal"/>
          <w:cols w:space="720" w:num="1"/>
        </w:sectPr>
      </w:pPr>
    </w:p>
    <w:p>
      <w:pPr>
        <w:pageBreakBefore w:val="0"/>
        <w:widowControl w:val="0"/>
        <w:wordWrap/>
        <w:topLinePunct w:val="0"/>
        <w:autoSpaceDE/>
        <w:autoSpaceDN/>
        <w:bidi w:val="0"/>
        <w:spacing w:line="91" w:lineRule="auto"/>
        <w:jc w:val="both"/>
        <w:rPr>
          <w:rFonts w:hint="eastAsia" w:ascii="宋体" w:hAnsi="宋体" w:eastAsia="宋体" w:cs="宋体"/>
          <w:color w:val="auto"/>
          <w:sz w:val="2"/>
          <w:highlight w:val="none"/>
        </w:rPr>
      </w:pPr>
    </w:p>
    <w:tbl>
      <w:tblPr>
        <w:tblStyle w:val="13"/>
        <w:tblW w:w="0" w:type="auto"/>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151"/>
        <w:gridCol w:w="5188"/>
        <w:gridCol w:w="11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序号</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服务范围</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3"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设计管理</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（1）决策阶段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协助确定</w:t>
            </w:r>
            <w:r>
              <w:rPr>
                <w:rFonts w:hint="eastAsia" w:ascii="宋体" w:hAnsi="宋体" w:eastAsia="宋体" w:cs="宋体"/>
                <w:color w:val="auto"/>
                <w:sz w:val="20"/>
                <w:szCs w:val="20"/>
                <w:highlight w:val="none"/>
                <w:lang w:eastAsia="zh-CN"/>
              </w:rPr>
              <w:t>概念方案（含规划设计）</w:t>
            </w:r>
            <w:r>
              <w:rPr>
                <w:rFonts w:hint="eastAsia" w:ascii="宋体" w:hAnsi="宋体" w:eastAsia="宋体" w:cs="宋体"/>
                <w:color w:val="auto"/>
                <w:sz w:val="21"/>
                <w:szCs w:val="21"/>
                <w:highlight w:val="none"/>
              </w:rPr>
              <w:t>设计单位</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②审查项目</w:t>
            </w:r>
            <w:r>
              <w:rPr>
                <w:rFonts w:hint="eastAsia" w:ascii="宋体" w:hAnsi="宋体" w:eastAsia="宋体" w:cs="宋体"/>
                <w:color w:val="auto"/>
                <w:sz w:val="20"/>
                <w:szCs w:val="20"/>
                <w:highlight w:val="none"/>
                <w:lang w:eastAsia="zh-CN"/>
              </w:rPr>
              <w:t>概念</w:t>
            </w:r>
            <w:r>
              <w:rPr>
                <w:rFonts w:hint="eastAsia" w:ascii="宋体" w:hAnsi="宋体" w:eastAsia="宋体" w:cs="宋体"/>
                <w:color w:val="auto"/>
                <w:sz w:val="21"/>
                <w:szCs w:val="21"/>
                <w:highlight w:val="none"/>
              </w:rPr>
              <w:t>方案</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③协助编制设计任务书</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（2）方案设计阶段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①协助确定设计单位</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②明确设计范围</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③划分设计界面</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④审查项目设计方案</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⑤督促设计单位完成方案设计任务</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（3）初步设计阶段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①督促设计单位完成初步设计任务</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②配合完成设计概算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③组织评审初步设计内容，并提出评估意见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（4）施工图设计阶段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组织施工图审查工作，并提出图纸优化意见</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①督促专业单位为施工现场提供技术服务</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②组织设计交底和图纸会审</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③进行施工现场的技术协调和界面管理</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④进行工程材料设备选型和技术管理</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⑤审核、处理设计变更、工程洽商、签证的技术问题</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⑥根据施工需求组织或实施设计优化工作</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⑦组织关键施工部位的设计验收管理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（6）竣工验收阶段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①组织项目竣工验收</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②要求设计单位对设计文件进行整理和归档</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（7）后评价阶段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①组织实施工作总结</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②对设计管理绩效开展后评价</w:t>
            </w:r>
          </w:p>
        </w:tc>
        <w:tc>
          <w:tcPr>
            <w:tcW w:w="11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合同管理</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（1）策划项目合同总体结构</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（2）协助拟定合同文件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（3）协助开展合同谈判和合同签订</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（4）监督检查各参建单位合同履约情况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（5）处理合同纠纷与索赔事宜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后开展合同评价，编制合同总结报告，移交合同文件</w:t>
            </w:r>
          </w:p>
        </w:tc>
        <w:tc>
          <w:tcPr>
            <w:tcW w:w="11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招标采购</w:t>
            </w:r>
            <w:r>
              <w:rPr>
                <w:rFonts w:hint="eastAsia" w:ascii="宋体" w:hAnsi="宋体" w:eastAsia="宋体" w:cs="宋体"/>
                <w:color w:val="auto"/>
                <w:spacing w:val="2"/>
                <w:sz w:val="21"/>
                <w:szCs w:val="21"/>
                <w:highlight w:val="none"/>
              </w:rPr>
              <w:t>管理</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（1）开展招标策划工作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（2）协助落实招标采购条件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（3）组织编制或审核招标采购计划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）组织编制招标采购前期准备文件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）监督和管理招标采购实施过程</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）参与合同谈判和签订工作</w:t>
            </w:r>
          </w:p>
        </w:tc>
        <w:tc>
          <w:tcPr>
            <w:tcW w:w="11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bl>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13" w:type="default"/>
          <w:pgSz w:w="11906" w:h="16839"/>
          <w:pgMar w:top="1417" w:right="1417" w:bottom="1417" w:left="1701" w:header="0" w:footer="989" w:gutter="0"/>
          <w:pgNumType w:fmt="decimal"/>
          <w:cols w:space="720" w:num="1"/>
        </w:sectPr>
      </w:pPr>
    </w:p>
    <w:p>
      <w:pPr>
        <w:pageBreakBefore w:val="0"/>
        <w:widowControl w:val="0"/>
        <w:wordWrap/>
        <w:topLinePunct w:val="0"/>
        <w:autoSpaceDE/>
        <w:autoSpaceDN/>
        <w:bidi w:val="0"/>
        <w:spacing w:line="91" w:lineRule="auto"/>
        <w:jc w:val="both"/>
        <w:rPr>
          <w:rFonts w:hint="eastAsia" w:ascii="宋体" w:hAnsi="宋体" w:eastAsia="宋体" w:cs="宋体"/>
          <w:color w:val="auto"/>
          <w:sz w:val="2"/>
          <w:highlight w:val="none"/>
        </w:rPr>
      </w:pPr>
    </w:p>
    <w:tbl>
      <w:tblPr>
        <w:tblStyle w:val="13"/>
        <w:tblW w:w="0" w:type="auto"/>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151"/>
        <w:gridCol w:w="5388"/>
        <w:gridCol w:w="9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序号</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服务范围</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3"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投资</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造价</w:t>
            </w:r>
            <w:r>
              <w:rPr>
                <w:rFonts w:hint="eastAsia" w:ascii="宋体" w:hAnsi="宋体" w:eastAsia="宋体" w:cs="宋体"/>
                <w:color w:val="auto"/>
                <w:spacing w:val="6"/>
                <w:sz w:val="21"/>
                <w:szCs w:val="21"/>
                <w:highlight w:val="none"/>
              </w:rPr>
              <w:t>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（1）决策阶段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①组织审查项目投资估算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②开展建设项目经济评价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①组织审查方案设计估算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②组织审查设计概算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③组织审查施工图预算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④参与限额设计</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（3）招标采购阶段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①组织审核工程量清单</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②组织审核最高投标限价</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③协助开展清标工作</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④拟定合同文本，协助合同谈判</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①编制项目资金使用计划并动态调整</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②审核工程计量与合同价款</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③协助进行甲供材料和设备的询价与核价工作</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④审核工程变更、工程索赔和工程签证</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⑤动态管理项目投资工作，提供分析报告</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（5）竣工阶段</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①组织审核竣工结算</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②开展工程技术经济指标分析</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③配合竣工结算审计工作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（6）后评价阶段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分析项目建设投资，提供项目投资评估报告</w:t>
            </w: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进度管理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（1）协助分析和论证项目总进度</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（2）编制项目总控计划并下发参建各方</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（3）审核施工总进度计划和年/月/周等阶段性进度计划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（4）定期比较计划值和实际值，根据需要采取措施并督促落实</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（5）判断进度偏差影响，调整和优化项目总控计划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（6）审批、处理工程停工、复工及工期变更事宜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（7）协调各参建单位的施工进度矛盾</w:t>
            </w: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9</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7"/>
                <w:sz w:val="21"/>
                <w:szCs w:val="21"/>
                <w:highlight w:val="none"/>
              </w:rPr>
              <w:t>质量管理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（1）协助完成施工场地条件准备工作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（2）协助进行场地（包括坐标、高程、临电、临水、毗邻建筑物和地下管线等）移交和规划验线</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（3）组织召开工地会议</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（4）督促施工单位建立质量控制体系，并跟踪执行情况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（5）审核施工组织设计等文件，参与重大技术方案评审</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）协助开展材料（设备）的采购管理和验收工作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）组织开展工程样板评审工作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）开展对重点工序、关键环节的质量检查</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）参与处理质量缺陷和质量事故</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）参与阶段性验收工作</w:t>
            </w:r>
          </w:p>
        </w:tc>
        <w:tc>
          <w:tcPr>
            <w:tcW w:w="9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b/>
                <w:bCs/>
                <w:color w:val="auto"/>
                <w:spacing w:val="4"/>
                <w:sz w:val="21"/>
                <w:szCs w:val="21"/>
                <w:highlight w:val="none"/>
              </w:rPr>
              <w:t>序号</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1"/>
                <w:szCs w:val="21"/>
                <w:highlight w:val="none"/>
              </w:rPr>
              <w:t>服务范围</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976"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bCs/>
                <w:color w:val="auto"/>
                <w:spacing w:val="2"/>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trPr>
        <w:tc>
          <w:tcPr>
            <w:tcW w:w="643" w:type="dxa"/>
            <w:vAlign w:val="center"/>
          </w:tcPr>
          <w:p>
            <w:pPr>
              <w:pageBreakBefore w:val="0"/>
              <w:widowControl w:val="0"/>
              <w:wordWrap/>
              <w:topLinePunct w:val="0"/>
              <w:autoSpaceDE/>
              <w:autoSpaceDN/>
              <w:bidi w:val="0"/>
              <w:spacing w:before="65" w:line="19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151" w:type="dxa"/>
            <w:vAlign w:val="center"/>
          </w:tcPr>
          <w:p>
            <w:pPr>
              <w:pageBreakBefore w:val="0"/>
              <w:widowControl w:val="0"/>
              <w:wordWrap/>
              <w:topLinePunct w:val="0"/>
              <w:autoSpaceDE/>
              <w:autoSpaceDN/>
              <w:bidi w:val="0"/>
              <w:spacing w:before="65" w:line="273" w:lineRule="auto"/>
              <w:ind w:left="0" w:leftChars="0" w:right="156"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安全生产</w:t>
            </w:r>
            <w:r>
              <w:rPr>
                <w:rFonts w:hint="eastAsia" w:ascii="宋体" w:hAnsi="宋体" w:eastAsia="宋体" w:cs="宋体"/>
                <w:color w:val="auto"/>
                <w:spacing w:val="2"/>
                <w:sz w:val="21"/>
                <w:szCs w:val="21"/>
                <w:highlight w:val="none"/>
              </w:rPr>
              <w:t>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（1）对项目的安全生产管理工作进行策划</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（2）协助提供地下管线资料等有关资料</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（3）督促施工单位建立健全安全保证体系并跟踪执行</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（4）督促施工单位建立安全生产责任制并落实相关职</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（5）监督检查安全专项施工方案的编审和执行情况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（6）组织检查和评估安全生产标准化建设实施情况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（7）审核、监管安全文明措施费专款专用情况</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（8）参与处理安全隐患和安全事故</w:t>
            </w:r>
          </w:p>
        </w:tc>
        <w:tc>
          <w:tcPr>
            <w:tcW w:w="976" w:type="dxa"/>
            <w:vAlign w:val="center"/>
          </w:tcPr>
          <w:p>
            <w:pPr>
              <w:pStyle w:val="14"/>
              <w:pageBreakBefore w:val="0"/>
              <w:widowControl w:val="0"/>
              <w:wordWrap/>
              <w:topLinePunct w:val="0"/>
              <w:autoSpaceDE/>
              <w:autoSpaceDN/>
              <w:bidi w:val="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643" w:type="dxa"/>
            <w:vAlign w:val="center"/>
          </w:tcPr>
          <w:p>
            <w:pPr>
              <w:pageBreakBefore w:val="0"/>
              <w:widowControl w:val="0"/>
              <w:wordWrap/>
              <w:topLinePunct w:val="0"/>
              <w:autoSpaceDE/>
              <w:autoSpaceDN/>
              <w:bidi w:val="0"/>
              <w:spacing w:before="65" w:line="189"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51" w:type="dxa"/>
            <w:vAlign w:val="center"/>
          </w:tcPr>
          <w:p>
            <w:pPr>
              <w:pageBreakBefore w:val="0"/>
              <w:widowControl w:val="0"/>
              <w:wordWrap/>
              <w:topLinePunct w:val="0"/>
              <w:autoSpaceDE/>
              <w:autoSpaceDN/>
              <w:bidi w:val="0"/>
              <w:spacing w:before="65" w:line="228"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信息管理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（1）合理分类和识别项目信息</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（2）制定信息管理制度并组织实施</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（3）建立项目信息沟通渠道</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（4）完成项目咨询报表和记录</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（5）督促、检查各参建单位做好信息管理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（6）基于互联网开展信息技术应用（包括大数据等）</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（7）收集、整理和分类归档各类项目信息资料、工程档案和相关文件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（8）完成竣工档案的收集、整理和验收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（9）组织竣工档案移交工作</w:t>
            </w:r>
          </w:p>
        </w:tc>
        <w:tc>
          <w:tcPr>
            <w:tcW w:w="976" w:type="dxa"/>
            <w:vAlign w:val="center"/>
          </w:tcPr>
          <w:p>
            <w:pPr>
              <w:pStyle w:val="14"/>
              <w:pageBreakBefore w:val="0"/>
              <w:widowControl w:val="0"/>
              <w:wordWrap/>
              <w:topLinePunct w:val="0"/>
              <w:autoSpaceDE/>
              <w:autoSpaceDN/>
              <w:bidi w:val="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43" w:type="dxa"/>
            <w:vAlign w:val="center"/>
          </w:tcPr>
          <w:p>
            <w:pPr>
              <w:pageBreakBefore w:val="0"/>
              <w:widowControl w:val="0"/>
              <w:wordWrap/>
              <w:topLinePunct w:val="0"/>
              <w:autoSpaceDE/>
              <w:autoSpaceDN/>
              <w:bidi w:val="0"/>
              <w:spacing w:before="65" w:line="189"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151" w:type="dxa"/>
            <w:vAlign w:val="center"/>
          </w:tcPr>
          <w:p>
            <w:pPr>
              <w:pageBreakBefore w:val="0"/>
              <w:widowControl w:val="0"/>
              <w:wordWrap/>
              <w:topLinePunct w:val="0"/>
              <w:autoSpaceDE/>
              <w:autoSpaceDN/>
              <w:bidi w:val="0"/>
              <w:spacing w:before="66" w:line="228"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风险管理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（1）风险确定</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（2）风险分析</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（3）风险识别</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（4）风险评价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（5）风险应对</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（6）未来风险预警</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（7）风险效果评价和改进</w:t>
            </w:r>
          </w:p>
        </w:tc>
        <w:tc>
          <w:tcPr>
            <w:tcW w:w="976" w:type="dxa"/>
            <w:vAlign w:val="center"/>
          </w:tcPr>
          <w:p>
            <w:pPr>
              <w:pStyle w:val="14"/>
              <w:pageBreakBefore w:val="0"/>
              <w:widowControl w:val="0"/>
              <w:wordWrap/>
              <w:topLinePunct w:val="0"/>
              <w:autoSpaceDE/>
              <w:autoSpaceDN/>
              <w:bidi w:val="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right="156" w:righ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6"/>
                <w:sz w:val="21"/>
                <w:szCs w:val="21"/>
                <w:highlight w:val="none"/>
              </w:rPr>
              <w:t>组织协调</w:t>
            </w:r>
            <w:r>
              <w:rPr>
                <w:rFonts w:hint="eastAsia" w:ascii="宋体" w:hAnsi="宋体" w:eastAsia="宋体" w:cs="宋体"/>
                <w:color w:val="auto"/>
                <w:spacing w:val="2"/>
                <w:sz w:val="21"/>
                <w:szCs w:val="21"/>
                <w:highlight w:val="none"/>
              </w:rPr>
              <w:t>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（1）建立组织管理协调体系</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（2）组织、协调、建立项目各参建单位沟通机制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（3）协调参建各方及外部单位关系</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（4）主持各种工程管理会议，保证参建各方沟通顺畅</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（5）明确对总包单位和分包单位的管理要求</w:t>
            </w:r>
          </w:p>
        </w:tc>
        <w:tc>
          <w:tcPr>
            <w:tcW w:w="976" w:type="dxa"/>
            <w:vAlign w:val="center"/>
          </w:tcPr>
          <w:p>
            <w:pPr>
              <w:pStyle w:val="14"/>
              <w:pageBreakBefore w:val="0"/>
              <w:widowControl w:val="0"/>
              <w:wordWrap/>
              <w:topLinePunct w:val="0"/>
              <w:autoSpaceDE/>
              <w:autoSpaceDN/>
              <w:bidi w:val="0"/>
              <w:jc w:val="center"/>
              <w:rPr>
                <w:rFonts w:hint="eastAsia" w:ascii="宋体" w:hAnsi="宋体" w:eastAsia="宋体" w:cs="宋体"/>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7"/>
                <w:sz w:val="21"/>
                <w:szCs w:val="21"/>
                <w:highlight w:val="none"/>
              </w:rPr>
              <w:t>14</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5"/>
                <w:sz w:val="21"/>
                <w:szCs w:val="21"/>
                <w:highlight w:val="none"/>
              </w:rPr>
              <w:t>收尾管理</w:t>
            </w:r>
          </w:p>
        </w:tc>
        <w:tc>
          <w:tcPr>
            <w:tcW w:w="53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（1）组织各类专项验收，做好项目竣工验收准备</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（2）组织项目竣工验收</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（3）办理项目移交，督促人员撤离</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（4）申请土地核验</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（5）组织办理</w:t>
            </w:r>
            <w:r>
              <w:rPr>
                <w:rFonts w:hint="eastAsia" w:ascii="宋体" w:hAnsi="宋体" w:eastAsia="宋体" w:cs="宋体"/>
                <w:color w:val="auto"/>
                <w:sz w:val="21"/>
                <w:szCs w:val="21"/>
                <w:highlight w:val="none"/>
                <w:lang w:eastAsia="zh-CN"/>
              </w:rPr>
              <w:t>固定资产</w:t>
            </w:r>
            <w:r>
              <w:rPr>
                <w:rFonts w:hint="eastAsia" w:ascii="宋体" w:hAnsi="宋体" w:eastAsia="宋体" w:cs="宋体"/>
                <w:color w:val="auto"/>
                <w:sz w:val="21"/>
                <w:szCs w:val="21"/>
                <w:highlight w:val="none"/>
              </w:rPr>
              <w:t>权属登记工作</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（6）组织项目保修管理</w:t>
            </w:r>
          </w:p>
        </w:tc>
        <w:tc>
          <w:tcPr>
            <w:tcW w:w="976" w:type="dxa"/>
            <w:vAlign w:val="center"/>
          </w:tcPr>
          <w:p>
            <w:pPr>
              <w:pStyle w:val="14"/>
              <w:pageBreakBefore w:val="0"/>
              <w:widowControl w:val="0"/>
              <w:wordWrap/>
              <w:topLinePunct w:val="0"/>
              <w:autoSpaceDE/>
              <w:autoSpaceDN/>
              <w:bidi w:val="0"/>
              <w:jc w:val="center"/>
              <w:rPr>
                <w:rFonts w:hint="eastAsia" w:ascii="宋体" w:hAnsi="宋体" w:eastAsia="宋体" w:cs="宋体"/>
                <w:color w:val="auto"/>
                <w:highlight w:val="none"/>
              </w:rPr>
            </w:pPr>
          </w:p>
        </w:tc>
      </w:tr>
    </w:tbl>
    <w:p>
      <w:pPr>
        <w:pageBreakBefore w:val="0"/>
        <w:widowControl w:val="0"/>
        <w:wordWrap/>
        <w:topLinePunct w:val="0"/>
        <w:autoSpaceDE/>
        <w:autoSpaceDN/>
        <w:bidi w:val="0"/>
        <w:jc w:val="both"/>
        <w:rPr>
          <w:rFonts w:hint="eastAsia" w:ascii="宋体" w:hAnsi="宋体" w:eastAsia="宋体" w:cs="宋体"/>
          <w:color w:val="auto"/>
          <w:sz w:val="2"/>
          <w:highlight w:val="none"/>
        </w:rPr>
      </w:pPr>
      <w:r>
        <w:rPr>
          <w:rFonts w:hint="eastAsia" w:ascii="宋体" w:hAnsi="宋体" w:eastAsia="宋体" w:cs="宋体"/>
          <w:color w:val="auto"/>
          <w:sz w:val="2"/>
          <w:highlight w:val="none"/>
        </w:rPr>
        <w:br w:type="page"/>
      </w:r>
    </w:p>
    <w:p>
      <w:pPr>
        <w:pageBreakBefore w:val="0"/>
        <w:widowControl w:val="0"/>
        <w:wordWrap/>
        <w:topLinePunct w:val="0"/>
        <w:autoSpaceDE/>
        <w:autoSpaceDN/>
        <w:bidi w:val="0"/>
        <w:spacing w:line="91" w:lineRule="auto"/>
        <w:jc w:val="both"/>
        <w:rPr>
          <w:rFonts w:hint="eastAsia" w:ascii="宋体" w:hAnsi="宋体" w:eastAsia="宋体" w:cs="宋体"/>
          <w:color w:val="auto"/>
          <w:sz w:val="2"/>
          <w:highlight w:val="none"/>
        </w:rPr>
      </w:pPr>
    </w:p>
    <w:tbl>
      <w:tblPr>
        <w:tblStyle w:val="13"/>
        <w:tblW w:w="0" w:type="auto"/>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151"/>
        <w:gridCol w:w="5188"/>
        <w:gridCol w:w="11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序号</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服务范围</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服务内容</w:t>
            </w:r>
          </w:p>
        </w:tc>
        <w:tc>
          <w:tcPr>
            <w:tcW w:w="1176"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15</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项目</w:t>
            </w:r>
            <w:r>
              <w:rPr>
                <w:rFonts w:hint="eastAsia" w:ascii="宋体" w:hAnsi="宋体" w:eastAsia="宋体" w:cs="宋体"/>
                <w:color w:val="auto"/>
                <w:spacing w:val="6"/>
                <w:sz w:val="21"/>
                <w:szCs w:val="21"/>
                <w:highlight w:val="none"/>
              </w:rPr>
              <w:t>后评价</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（1）进行现场调查和收集相关资料</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（2）开展项目后评价</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（3）组织编制后评价报告</w:t>
            </w:r>
          </w:p>
        </w:tc>
        <w:tc>
          <w:tcPr>
            <w:tcW w:w="11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5" w:hRule="atLeast"/>
        </w:trPr>
        <w:tc>
          <w:tcPr>
            <w:tcW w:w="643"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16</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156"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运营维护</w:t>
            </w:r>
            <w:r>
              <w:rPr>
                <w:rFonts w:hint="eastAsia" w:ascii="宋体" w:hAnsi="宋体" w:eastAsia="宋体" w:cs="宋体"/>
                <w:color w:val="auto"/>
                <w:spacing w:val="2"/>
                <w:sz w:val="21"/>
                <w:szCs w:val="21"/>
                <w:highlight w:val="none"/>
              </w:rPr>
              <w:t>管理</w:t>
            </w:r>
          </w:p>
        </w:tc>
        <w:tc>
          <w:tcPr>
            <w:tcW w:w="5188"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（1）设施管理</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①优化空间分配，分摊空间费用</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②合理配置不动产和办公空间</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③规范化管理建筑运维</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④恢复设施功能，保证业务连续性</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⑤监控固定资产成本和分配，规划人员和资产搬迁</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⑥提供一站式自助服务门户</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⑦物业管理</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⑧做好其他系统与运维系统的数据交换管理</w:t>
            </w:r>
          </w:p>
          <w:p>
            <w:pPr>
              <w:keepNext w:val="0"/>
              <w:keepLines w:val="0"/>
              <w:pageBreakBefore w:val="0"/>
              <w:widowControl w:val="0"/>
              <w:kinsoku/>
              <w:wordWrap/>
              <w:overflowPunct/>
              <w:topLinePunct w:val="0"/>
              <w:autoSpaceDE/>
              <w:autoSpaceDN/>
              <w:bidi w:val="0"/>
              <w:adjustRightInd/>
              <w:snapToGrid/>
              <w:spacing w:before="0" w:line="240" w:lineRule="auto"/>
              <w:ind w:left="105" w:leftChars="5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（2）资产管理</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①做好资产保值和增值</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②分析和策划运营安全</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③定期清查和评估建设项目运营资产</w:t>
            </w:r>
          </w:p>
          <w:p>
            <w:pPr>
              <w:keepNext w:val="0"/>
              <w:keepLines w:val="0"/>
              <w:pageBreakBefore w:val="0"/>
              <w:widowControl w:val="0"/>
              <w:kinsoku/>
              <w:wordWrap/>
              <w:overflowPunct/>
              <w:topLinePunct w:val="0"/>
              <w:autoSpaceDE/>
              <w:autoSpaceDN/>
              <w:bidi w:val="0"/>
              <w:adjustRightInd/>
              <w:snapToGrid/>
              <w:spacing w:before="0" w:line="240" w:lineRule="auto"/>
              <w:ind w:left="210" w:leftChars="10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④规范建设项目招商策划和租赁管理</w:t>
            </w:r>
          </w:p>
        </w:tc>
        <w:tc>
          <w:tcPr>
            <w:tcW w:w="1176" w:type="dxa"/>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firstLine="0" w:firstLineChars="0"/>
              <w:jc w:val="center"/>
              <w:textAlignment w:val="auto"/>
              <w:rPr>
                <w:rFonts w:hint="eastAsia" w:ascii="宋体" w:hAnsi="宋体" w:eastAsia="宋体" w:cs="宋体"/>
                <w:color w:val="auto"/>
                <w:sz w:val="21"/>
                <w:szCs w:val="21"/>
                <w:highlight w:val="none"/>
              </w:rPr>
            </w:pPr>
          </w:p>
        </w:tc>
      </w:tr>
    </w:tbl>
    <w:p>
      <w:pPr>
        <w:pStyle w:val="5"/>
        <w:pageBreakBefore w:val="0"/>
        <w:widowControl w:val="0"/>
        <w:wordWrap/>
        <w:topLinePunct w:val="0"/>
        <w:autoSpaceDE/>
        <w:autoSpaceDN/>
        <w:bidi w:val="0"/>
        <w:jc w:val="both"/>
        <w:rPr>
          <w:rFonts w:hint="eastAsia" w:ascii="宋体" w:hAnsi="宋体" w:eastAsia="宋体" w:cs="宋体"/>
          <w:color w:val="auto"/>
          <w:highlight w:val="none"/>
        </w:rPr>
      </w:pPr>
    </w:p>
    <w:p>
      <w:pPr>
        <w:pageBreakBefore w:val="0"/>
        <w:widowControl w:val="0"/>
        <w:wordWrap/>
        <w:topLinePunct w:val="0"/>
        <w:autoSpaceDE/>
        <w:autoSpaceDN/>
        <w:bidi w:val="0"/>
        <w:jc w:val="both"/>
        <w:rPr>
          <w:rFonts w:hint="eastAsia" w:ascii="宋体" w:hAnsi="宋体" w:eastAsia="宋体" w:cs="宋体"/>
          <w:color w:val="auto"/>
          <w:highlight w:val="none"/>
        </w:rPr>
        <w:sectPr>
          <w:footerReference r:id="rId14" w:type="default"/>
          <w:pgSz w:w="11906" w:h="16839"/>
          <w:pgMar w:top="1417" w:right="1417" w:bottom="1417" w:left="1701" w:header="0" w:footer="989" w:gutter="0"/>
          <w:pgNumType w:fmt="decimal"/>
          <w:cols w:space="720" w:num="1"/>
        </w:sectPr>
      </w:pPr>
    </w:p>
    <w:p>
      <w:pPr>
        <w:pStyle w:val="2"/>
        <w:pageBreakBefore w:val="0"/>
        <w:widowControl w:val="0"/>
        <w:wordWrap/>
        <w:topLinePunct w:val="0"/>
        <w:autoSpaceDE/>
        <w:autoSpaceDN/>
        <w:bidi w:val="0"/>
        <w:jc w:val="center"/>
        <w:rPr>
          <w:rFonts w:hint="eastAsia" w:ascii="宋体" w:hAnsi="宋体" w:eastAsia="宋体" w:cs="宋体"/>
          <w:color w:val="auto"/>
          <w:sz w:val="28"/>
          <w:szCs w:val="28"/>
          <w:highlight w:val="none"/>
        </w:rPr>
      </w:pPr>
      <w:bookmarkStart w:id="560" w:name="bookmark174"/>
      <w:bookmarkEnd w:id="560"/>
      <w:bookmarkStart w:id="561" w:name="bookmark173"/>
      <w:bookmarkEnd w:id="561"/>
      <w:bookmarkStart w:id="562" w:name="_Toc4772"/>
      <w:bookmarkStart w:id="563" w:name="_Toc10208"/>
      <w:bookmarkStart w:id="564" w:name="_Toc30177"/>
      <w:bookmarkStart w:id="565" w:name="_Toc2723"/>
      <w:bookmarkStart w:id="566" w:name="_Toc11772"/>
      <w:bookmarkStart w:id="567" w:name="_Toc6325"/>
      <w:bookmarkStart w:id="568" w:name="_Toc24501"/>
      <w:bookmarkStart w:id="569" w:name="_Toc11572"/>
      <w:bookmarkStart w:id="570" w:name="_Toc22526"/>
      <w:r>
        <w:rPr>
          <w:rFonts w:hint="eastAsia" w:ascii="宋体" w:hAnsi="宋体" w:eastAsia="宋体" w:cs="宋体"/>
          <w:color w:val="auto"/>
          <w:sz w:val="28"/>
          <w:szCs w:val="28"/>
          <w:highlight w:val="none"/>
        </w:rPr>
        <w:t>附录B</w:t>
      </w:r>
      <w:r>
        <w:rPr>
          <w:rFonts w:hint="eastAsia" w:ascii="宋体" w:hAnsi="宋体" w:cs="宋体"/>
          <w:color w:val="auto"/>
          <w:sz w:val="28"/>
          <w:szCs w:val="28"/>
          <w:highlight w:val="none"/>
          <w:lang w:val="en-US" w:eastAsia="zh-CN"/>
        </w:rPr>
        <w:t xml:space="preserve">  </w:t>
      </w:r>
      <w:r>
        <w:rPr>
          <w:rFonts w:hint="eastAsia" w:ascii="宋体" w:hAnsi="宋体" w:eastAsia="宋体" w:cs="宋体"/>
          <w:b/>
          <w:bCs w:val="0"/>
          <w:color w:val="auto"/>
          <w:sz w:val="28"/>
          <w:szCs w:val="28"/>
          <w:highlight w:val="none"/>
          <w:lang w:val="en-US" w:eastAsia="zh-CN"/>
        </w:rPr>
        <w:t>全过程工程咨询服务计费标准</w:t>
      </w:r>
      <w:bookmarkEnd w:id="562"/>
      <w:bookmarkEnd w:id="563"/>
      <w:bookmarkEnd w:id="564"/>
      <w:bookmarkEnd w:id="565"/>
      <w:bookmarkEnd w:id="566"/>
      <w:bookmarkEnd w:id="567"/>
      <w:bookmarkEnd w:id="568"/>
      <w:bookmarkEnd w:id="569"/>
      <w:bookmarkEnd w:id="570"/>
    </w:p>
    <w:p>
      <w:pPr>
        <w:widowControl w:val="0"/>
        <w:numPr>
          <w:ilvl w:val="-1"/>
          <w:numId w:val="0"/>
        </w:numPr>
        <w:ind w:firstLine="0" w:firstLineChars="0"/>
        <w:jc w:val="both"/>
        <w:rPr>
          <w:rFonts w:hint="eastAsia" w:ascii="宋体" w:hAnsi="宋体" w:eastAsia="宋体" w:cs="宋体"/>
          <w:color w:val="auto"/>
          <w:kern w:val="0"/>
          <w:sz w:val="24"/>
          <w:szCs w:val="24"/>
          <w:highlight w:val="none"/>
          <w:lang w:val="en-US" w:eastAsia="zh-CN"/>
        </w:rPr>
      </w:pPr>
      <w:bookmarkStart w:id="571" w:name="_Toc4699"/>
      <w:bookmarkStart w:id="572" w:name="_Toc13572"/>
      <w:bookmarkStart w:id="573" w:name="_Toc27661"/>
      <w:bookmarkStart w:id="574" w:name="_Toc7838"/>
      <w:bookmarkStart w:id="575" w:name="_Toc1178"/>
      <w:bookmarkStart w:id="576" w:name="_Toc753"/>
      <w:bookmarkStart w:id="577" w:name="_Toc32521"/>
      <w:r>
        <w:rPr>
          <w:rFonts w:hint="eastAsia" w:ascii="宋体" w:hAnsi="宋体" w:eastAsia="宋体" w:cs="宋体"/>
          <w:color w:val="auto"/>
          <w:kern w:val="0"/>
          <w:sz w:val="24"/>
          <w:szCs w:val="24"/>
          <w:highlight w:val="none"/>
          <w:lang w:val="en-US" w:eastAsia="zh-CN"/>
        </w:rPr>
        <w:t>一、项目管理费</w:t>
      </w:r>
    </w:p>
    <w:p>
      <w:pPr>
        <w:widowControl w:val="0"/>
        <w:numPr>
          <w:ilvl w:val="-1"/>
          <w:numId w:val="0"/>
        </w:numPr>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参照吉林省勘察设计协会2022年发布的《吉林省工程勘察设计收费导则》中的项目建设管理费计取。参见下表：</w:t>
      </w:r>
    </w:p>
    <w:bookmarkEnd w:id="571"/>
    <w:bookmarkEnd w:id="572"/>
    <w:bookmarkEnd w:id="573"/>
    <w:bookmarkEnd w:id="574"/>
    <w:bookmarkEnd w:id="575"/>
    <w:bookmarkEnd w:id="576"/>
    <w:bookmarkEnd w:id="577"/>
    <w:p>
      <w:pPr>
        <w:kinsoku/>
        <w:adjustRightInd/>
        <w:snapToGrid/>
        <w:spacing w:line="240" w:lineRule="auto"/>
        <w:jc w:val="center"/>
        <w:textAlignment w:val="auto"/>
        <w:rPr>
          <w:rFonts w:hint="eastAsia" w:ascii="宋体" w:hAnsi="宋体" w:eastAsia="宋体" w:cs="宋体"/>
          <w:b/>
          <w:bCs/>
          <w:color w:val="auto"/>
          <w:sz w:val="24"/>
          <w:szCs w:val="24"/>
          <w:highlight w:val="none"/>
        </w:rPr>
      </w:pPr>
    </w:p>
    <w:p>
      <w:pPr>
        <w:pageBreakBefore w:val="0"/>
        <w:widowControl w:val="0"/>
        <w:kinsoku/>
        <w:wordWrap/>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highlight w:val="none"/>
        </w:rPr>
      </w:pPr>
      <w:bookmarkStart w:id="578" w:name="_Toc8782"/>
      <w:bookmarkStart w:id="579" w:name="_Toc16980"/>
      <w:bookmarkStart w:id="580" w:name="_Toc28539"/>
      <w:bookmarkStart w:id="581" w:name="_Toc20527"/>
      <w:bookmarkStart w:id="582" w:name="_Toc16818"/>
      <w:bookmarkStart w:id="583" w:name="_Toc19412"/>
      <w:bookmarkStart w:id="584" w:name="_Toc1756"/>
      <w:bookmarkStart w:id="585" w:name="_Toc9570"/>
      <w:bookmarkStart w:id="586" w:name="_Toc16709"/>
      <w:r>
        <w:rPr>
          <w:rFonts w:hint="eastAsia" w:ascii="宋体" w:hAnsi="宋体" w:eastAsia="宋体" w:cs="宋体"/>
          <w:b/>
          <w:bCs/>
          <w:color w:val="auto"/>
          <w:sz w:val="24"/>
          <w:szCs w:val="24"/>
          <w:highlight w:val="none"/>
        </w:rPr>
        <w:t>全过程工程项目管理收费基价参考费率表</w:t>
      </w:r>
      <w:bookmarkEnd w:id="578"/>
      <w:bookmarkEnd w:id="579"/>
      <w:bookmarkEnd w:id="580"/>
      <w:bookmarkEnd w:id="581"/>
      <w:bookmarkEnd w:id="582"/>
      <w:bookmarkEnd w:id="583"/>
      <w:bookmarkEnd w:id="584"/>
      <w:bookmarkEnd w:id="585"/>
      <w:bookmarkEnd w:id="586"/>
    </w:p>
    <w:p>
      <w:pPr>
        <w:pageBreakBefore w:val="0"/>
        <w:widowControl w:val="0"/>
        <w:wordWrap/>
        <w:topLinePunct w:val="0"/>
        <w:autoSpaceDE/>
        <w:autoSpaceDN/>
        <w:bidi w:val="0"/>
        <w:spacing w:line="172" w:lineRule="exact"/>
        <w:jc w:val="both"/>
        <w:rPr>
          <w:rFonts w:hint="eastAsia" w:ascii="宋体" w:hAnsi="宋体" w:eastAsia="宋体" w:cs="宋体"/>
          <w:color w:val="auto"/>
          <w:highlight w:val="none"/>
        </w:rPr>
      </w:pPr>
    </w:p>
    <w:tbl>
      <w:tblPr>
        <w:tblStyle w:val="1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1179"/>
        <w:gridCol w:w="1502"/>
        <w:gridCol w:w="3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1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工程总概算</w:t>
            </w:r>
          </w:p>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（单位：万元）</w:t>
            </w:r>
          </w:p>
        </w:tc>
        <w:tc>
          <w:tcPr>
            <w:tcW w:w="11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费率</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eastAsia="zh-CN"/>
              </w:rPr>
              <w:t>）</w:t>
            </w: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算例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11" w:type="dxa"/>
            <w:vMerge w:val="continue"/>
            <w:tcBorders>
              <w:top w:val="nil"/>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highlight w:val="none"/>
              </w:rPr>
            </w:pPr>
          </w:p>
        </w:tc>
        <w:tc>
          <w:tcPr>
            <w:tcW w:w="1179" w:type="dxa"/>
            <w:vMerge w:val="continue"/>
            <w:tcBorders>
              <w:top w:val="nil"/>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highlight w:val="none"/>
              </w:rPr>
            </w:pPr>
          </w:p>
        </w:tc>
        <w:tc>
          <w:tcPr>
            <w:tcW w:w="5357" w:type="dxa"/>
            <w:gridSpan w:val="2"/>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全过程工程项目管理收费基价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81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10000以下</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10000</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10000</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1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10001-50000</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50000</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300+</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50000-10000</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1"/>
                <w:sz w:val="24"/>
                <w:szCs w:val="24"/>
                <w:highlight w:val="none"/>
              </w:rPr>
              <w:t>2%=1100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1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50001-100000</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1.6</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100000</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1100+</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100000-50000</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4"/>
                <w:sz w:val="24"/>
                <w:szCs w:val="24"/>
                <w:highlight w:val="none"/>
              </w:rPr>
              <w:t>1.6%=1900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11"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100000以上</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200000</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before="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1900+</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200000-100000</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1"/>
                <w:sz w:val="24"/>
                <w:szCs w:val="24"/>
                <w:highlight w:val="none"/>
              </w:rPr>
              <w:t>1%=2900</w:t>
            </w:r>
          </w:p>
        </w:tc>
      </w:tr>
    </w:tbl>
    <w:p>
      <w:pPr>
        <w:pageBreakBefore w:val="0"/>
        <w:widowControl w:val="0"/>
        <w:numPr>
          <w:ilvl w:val="0"/>
          <w:numId w:val="1"/>
        </w:numPr>
        <w:wordWrap/>
        <w:topLinePunct w:val="0"/>
        <w:autoSpaceDE/>
        <w:autoSpaceDN/>
        <w:bidi w:val="0"/>
        <w:spacing w:before="191" w:line="350" w:lineRule="auto"/>
        <w:ind w:left="22" w:firstLine="3"/>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其他专业咨询服务费</w:t>
      </w:r>
    </w:p>
    <w:p>
      <w:pPr>
        <w:pageBreakBefore w:val="0"/>
        <w:widowControl w:val="0"/>
        <w:numPr>
          <w:ilvl w:val="-1"/>
          <w:numId w:val="0"/>
        </w:numPr>
        <w:wordWrap/>
        <w:topLinePunct w:val="0"/>
        <w:autoSpaceDE/>
        <w:autoSpaceDN/>
        <w:bidi w:val="0"/>
        <w:spacing w:before="191" w:line="350" w:lineRule="auto"/>
        <w:ind w:left="25" w:firstLine="0"/>
        <w:jc w:val="both"/>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参照国家和省相应取费标准文件执行。</w:t>
      </w:r>
    </w:p>
    <w:sectPr>
      <w:footerReference r:id="rId15" w:type="default"/>
      <w:pgSz w:w="11906" w:h="16839"/>
      <w:pgMar w:top="1417" w:right="1417" w:bottom="1417" w:left="1701"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B06FAC-8F40-4E84-8A3E-05AB05F46E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å®‹ä½“">
    <w:altName w:val="Segoe Print"/>
    <w:panose1 w:val="00000000000000000000"/>
    <w:charset w:val="00"/>
    <w:family w:val="auto"/>
    <w:pitch w:val="default"/>
    <w:sig w:usb0="00000000" w:usb1="00000000" w:usb2="00000000" w:usb3="00000000" w:csb0="00000000" w:csb1="00000000"/>
    <w:embedRegular r:id="rId2" w:fontKey="{1B235864-0919-42D9-B416-39AF1D02AE8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4j74HSAQAAnw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bvkwW9QErunkf7mDKkMKkd2jBpi8pYUO29Xy1VQ2RSdpcrlfrdUmOSzqbE8IpHp4HwPhOectS&#10;UHOgvmU7xekDxvHqfCVVMy6tzt9qY8bTtFMkmiOxFMVhP0xs9745k0yaegLvPHzlrKee19zRiHNm&#10;3juyNI3HHMAc7OdAOEkPax45OwbQhy6PUqKB4e0xEpXMMxUeq018qG9Z6TRjaTD+zvOth/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PvgdIBAACfAwAADgAAAAAAAAABACAAAAAfAQAA&#10;ZHJzL2Uyb0RvYy54bWxQSwUGAAAAAAYABgBZAQAAYwUAAAAA&#10;">
              <v:fill on="f" focussize="0,0"/>
              <v:stroke on="f"/>
              <v:imagedata o:title=""/>
              <o:lock v:ext="edit" aspectratio="f"/>
              <v:textbox inset="0mm,0mm,0mm,0mm" style="mso-fit-shape-to-text:t;">
                <w:txbxContent>
                  <w:p>
                    <w:pPr>
                      <w:pStyle w:val="6"/>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075"/>
      <w:rPr>
        <w:rFonts w:ascii="Times New Roman" w:hAnsi="Times New Roman" w:eastAsia="Times New Roman" w:cs="Times New Roman"/>
        <w:sz w:val="19"/>
        <w:szCs w:val="19"/>
      </w:rPr>
    </w:pPr>
    <w:r>
      <w:rPr>
        <w:sz w:val="19"/>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DRhnSAQAAng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qKMycsvfnl54/Lrz+X&#10;39/Zm+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gNGGd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sOm+DdIBAACf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XGTzTAQAAnw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sobzpyw9OaXH98vP39f&#10;fn1jN1W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wXGTzTAQAAnwMAAA4AAAAAAAAAAQAgAAAAHwEA&#10;AGRycy9lMm9Eb2MueG1sUEsFBgAAAAAGAAYAWQEAAGQ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hAdOvTAQAAnwMAAA4AAABkcnMvZTJvRG9jLnhtbK1TzY7TMBC+I/EO&#10;lu80aVmhKm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Y3y/KGMycsvfnlx/fLz9+X&#10;X9/Y61WyqA9Y0cmHcA9ThhQmvUMLNn1JCRuyreerrWqITNLmcr1ar0t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hAdOvTAQAAnwMAAA4AAAAAAAAAAQAgAAAAHwEA&#10;AGRycy9lMm9Eb2MueG1sUEsFBgAAAAAGAAYAWQEAAGQ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6XEVnUAQAAnwMAAA4AAABkcnMvZTJvRG9jLnhtbK1TS27bMBDdF+gd&#10;CO5ryU5bG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Oy/fceaEpTc//fxx+vXn&#10;9Ps7u7p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elxFZ1AEAAJ8DAAAOAAAAAAAAAAEAIAAAAB8B&#10;AABkcnMvZTJvRG9jLnhtbFBLBQYAAAAABgAGAFkBAABl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GVeCrTAQAAnwMAAA4AAAAAAAAAAQAgAAAAHwEA&#10;AGRycy9lMm9Eb2MueG1sUEsFBgAAAAAGAAYAWQEAAGQ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4100" o:spid="_x0000_s4097" o:spt="136" type="#_x0000_t136" style="position:absolute;left:0pt;margin-left:-92.15pt;margin-top:200.45pt;height:20pt;width:614.5pt;mso-position-horizontal-relative:page;mso-position-vertical-relative:page;rotation:-2949120f;z-index:-251657216;mso-width-relative:page;mso-height-relative:page;" fillcolor="#000000" filled="t" stroked="f" coordsize="21600,21600" o:allowincell="f">
          <v:path/>
          <v:fill on="t" opacity="9252f" focussize="0,0"/>
          <v:stroke on="f"/>
          <v:imagedata o:title=""/>
          <o:lock v:ext="edit"/>
          <v:textpath on="t" fitshape="t" fitpath="t" trim="t" xscale="f" string=" "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ViNzRjM2RmODY5YzI3MGZlMDQzMThkNjc4MDFiZmEifQ=="/>
  </w:docVars>
  <w:rsids>
    <w:rsidRoot w:val="00000000"/>
    <w:rsid w:val="04045784"/>
    <w:rsid w:val="042E5AD2"/>
    <w:rsid w:val="05EB1DE0"/>
    <w:rsid w:val="06340D78"/>
    <w:rsid w:val="07680E37"/>
    <w:rsid w:val="084A5552"/>
    <w:rsid w:val="0AD037B2"/>
    <w:rsid w:val="0B595C3F"/>
    <w:rsid w:val="0EC32E12"/>
    <w:rsid w:val="0EFD00E6"/>
    <w:rsid w:val="0F855F37"/>
    <w:rsid w:val="11F31CC5"/>
    <w:rsid w:val="125677A6"/>
    <w:rsid w:val="12C61B8B"/>
    <w:rsid w:val="16B12255"/>
    <w:rsid w:val="16FA4B26"/>
    <w:rsid w:val="19D3680E"/>
    <w:rsid w:val="233E2578"/>
    <w:rsid w:val="241E3F25"/>
    <w:rsid w:val="262F6F9C"/>
    <w:rsid w:val="29796396"/>
    <w:rsid w:val="2A704AA4"/>
    <w:rsid w:val="2BF12E7A"/>
    <w:rsid w:val="2C0E5488"/>
    <w:rsid w:val="31B53687"/>
    <w:rsid w:val="322B332A"/>
    <w:rsid w:val="329F1203"/>
    <w:rsid w:val="32CE2B83"/>
    <w:rsid w:val="339545B2"/>
    <w:rsid w:val="33E31AA1"/>
    <w:rsid w:val="34667B96"/>
    <w:rsid w:val="36F3040D"/>
    <w:rsid w:val="3C1F6635"/>
    <w:rsid w:val="3CFD3099"/>
    <w:rsid w:val="3E7B660F"/>
    <w:rsid w:val="3EA94834"/>
    <w:rsid w:val="42C910A8"/>
    <w:rsid w:val="467D40BC"/>
    <w:rsid w:val="47135A6E"/>
    <w:rsid w:val="485B7CFE"/>
    <w:rsid w:val="49C54F91"/>
    <w:rsid w:val="4B1F37C2"/>
    <w:rsid w:val="4DDD4C18"/>
    <w:rsid w:val="4E9764FE"/>
    <w:rsid w:val="535A5AD0"/>
    <w:rsid w:val="5371663F"/>
    <w:rsid w:val="5654776A"/>
    <w:rsid w:val="58692EB9"/>
    <w:rsid w:val="58D17513"/>
    <w:rsid w:val="5A1551DE"/>
    <w:rsid w:val="5CAB3D94"/>
    <w:rsid w:val="5E723E03"/>
    <w:rsid w:val="5FDF7B4B"/>
    <w:rsid w:val="63462575"/>
    <w:rsid w:val="642272B6"/>
    <w:rsid w:val="6B085B45"/>
    <w:rsid w:val="6BB51420"/>
    <w:rsid w:val="6D806684"/>
    <w:rsid w:val="6F572C2C"/>
    <w:rsid w:val="6FD16D0C"/>
    <w:rsid w:val="718D5E82"/>
    <w:rsid w:val="722F24A8"/>
    <w:rsid w:val="74CF4B00"/>
    <w:rsid w:val="79AB7114"/>
    <w:rsid w:val="7AA27387"/>
    <w:rsid w:val="7B081A9B"/>
    <w:rsid w:val="7DB637A6"/>
    <w:rsid w:val="7EA61CC2"/>
    <w:rsid w:val="7F536173"/>
    <w:rsid w:val="7F75204A"/>
    <w:rsid w:val="7F9A7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autoSpaceDN/>
      <w:adjustRightInd w:val="0"/>
      <w:snapToGrid w:val="0"/>
      <w:spacing w:line="520" w:lineRule="exact"/>
      <w:jc w:val="left"/>
      <w:textAlignment w:val="baseline"/>
    </w:pPr>
    <w:rPr>
      <w:rFonts w:ascii="Arial" w:hAnsi="Arial" w:eastAsia="宋体" w:cs="Arial"/>
      <w:snapToGrid w:val="0"/>
      <w:color w:val="000000"/>
      <w:kern w:val="0"/>
      <w:sz w:val="21"/>
      <w:szCs w:val="21"/>
      <w:lang w:val="en-US" w:eastAsia="en-US" w:bidi="ar-SA"/>
    </w:rPr>
  </w:style>
  <w:style w:type="paragraph" w:styleId="2">
    <w:name w:val="heading 1"/>
    <w:basedOn w:val="1"/>
    <w:next w:val="1"/>
    <w:autoRedefine/>
    <w:qFormat/>
    <w:uiPriority w:val="0"/>
    <w:pPr>
      <w:spacing w:before="50" w:beforeLines="50" w:beforeAutospacing="0" w:after="120" w:afterAutospacing="0"/>
      <w:jc w:val="center"/>
      <w:outlineLvl w:val="0"/>
    </w:pPr>
    <w:rPr>
      <w:rFonts w:ascii="Arial" w:hAnsi="Arial" w:eastAsia="宋体" w:cs="宋体"/>
      <w:b/>
      <w:kern w:val="44"/>
      <w:sz w:val="32"/>
      <w:szCs w:val="32"/>
    </w:rPr>
  </w:style>
  <w:style w:type="paragraph" w:styleId="3">
    <w:name w:val="heading 2"/>
    <w:basedOn w:val="1"/>
    <w:next w:val="1"/>
    <w:autoRedefine/>
    <w:qFormat/>
    <w:uiPriority w:val="0"/>
    <w:pPr>
      <w:keepNext/>
      <w:keepLines/>
      <w:spacing w:before="150" w:beforeLines="150" w:beforeAutospacing="0" w:after="50" w:afterLines="50" w:afterAutospacing="0" w:line="360" w:lineRule="auto"/>
      <w:outlineLvl w:val="1"/>
    </w:pPr>
    <w:rPr>
      <w:rFonts w:ascii="宋体" w:hAnsi="宋体" w:eastAsia="宋体" w:cs="宋体"/>
      <w:b/>
      <w:sz w:val="24"/>
      <w:szCs w:val="28"/>
    </w:rPr>
  </w:style>
  <w:style w:type="character" w:default="1" w:styleId="11">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qFormat/>
    <w:uiPriority w:val="0"/>
    <w:rPr>
      <w:rFonts w:ascii="仿宋" w:hAnsi="仿宋" w:eastAsia="仿宋" w:cs="仿宋"/>
      <w:sz w:val="31"/>
      <w:szCs w:val="3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autoRedefine/>
    <w:qFormat/>
    <w:uiPriority w:val="0"/>
    <w:pPr>
      <w:ind w:left="420" w:leftChars="200"/>
    </w:pPr>
  </w:style>
  <w:style w:type="paragraph" w:styleId="9">
    <w:name w:val="Normal (Web)"/>
    <w:basedOn w:val="1"/>
    <w:qFormat/>
    <w:uiPriority w:val="99"/>
    <w:pPr>
      <w:widowControl/>
      <w:kinsoku w:val="0"/>
      <w:autoSpaceDE/>
      <w:autoSpaceDN/>
      <w:adjustRightInd w:val="0"/>
      <w:snapToGrid w:val="0"/>
      <w:spacing w:before="100" w:beforeAutospacing="1" w:after="100" w:afterAutospacing="1" w:line="360" w:lineRule="auto"/>
      <w:jc w:val="left"/>
      <w:textAlignment w:val="baseline"/>
    </w:pPr>
    <w:rPr>
      <w:rFonts w:ascii="宋体" w:hAnsi="宋体" w:eastAsia="宋体" w:cs="宋体"/>
      <w:snapToGrid w:val="0"/>
      <w:color w:val="000000"/>
      <w:kern w:val="0"/>
      <w:sz w:val="24"/>
      <w:szCs w:val="21"/>
      <w:lang w:val="en-US" w:eastAsia="en-US" w:bidi="ar-SA"/>
    </w:rPr>
  </w:style>
  <w:style w:type="character" w:styleId="12">
    <w:name w:val="Hyperlink"/>
    <w:basedOn w:val="11"/>
    <w:autoRedefine/>
    <w:qFormat/>
    <w:uiPriority w:val="0"/>
    <w:rPr>
      <w:color w:val="0000FF"/>
      <w:u w:val="single"/>
    </w:rPr>
  </w:style>
  <w:style w:type="table" w:customStyle="1" w:styleId="13">
    <w:name w:val="Table Normal"/>
    <w:autoRedefine/>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宋体" w:hAnsi="宋体" w:eastAsia="宋体" w:cs="宋体"/>
      <w:sz w:val="19"/>
      <w:szCs w:val="19"/>
      <w:lang w:val="en-US" w:eastAsia="en-US" w:bidi="ar-SA"/>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20938</Words>
  <Characters>22348</Characters>
  <Paragraphs>1128</Paragraphs>
  <TotalTime>44</TotalTime>
  <ScaleCrop>false</ScaleCrop>
  <LinksUpToDate>false</LinksUpToDate>
  <CharactersWithSpaces>23158</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2024-12-08T06:23:00Z</dcterms:created>
  <dc:creator>victo</dc:creator>
  <cp:lastModifiedBy>王雷</cp:lastModifiedBy>
  <cp:lastPrinted>2025-05-16T00:35:00Z</cp:lastPrinted>
  <dcterms:modified xsi:type="dcterms:W3CDTF">2025-06-20T05:54:00Z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C133A91BD29D4382A4532A89248A406D_13</vt:lpwstr>
  </property>
  <property fmtid="{D5CDD505-2E9C-101B-9397-08002B2CF9AE}" pid="4" name="KSOTemplateDocerSaveRecord">
    <vt:lpwstr>eyJoZGlkIjoiZTY3NjVmOTY1NjhjNWZhZjMzZjdhZDRiNDRkZDNjNWIiLCJ1c2VySWQiOiIxMTI5MzU1NTk0In0=</vt:lpwstr>
  </property>
</Properties>
</file>