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FB2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0893D5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0C2CE6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吉林省城市围挡设置和管理的指导意见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</w:t>
      </w:r>
    </w:p>
    <w:p w14:paraId="006910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政策解读</w:t>
      </w:r>
    </w:p>
    <w:p w14:paraId="2A30C08F"/>
    <w:p w14:paraId="382DBA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一、起草背景</w:t>
      </w:r>
    </w:p>
    <w:p w14:paraId="6DA5F7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习近平总书记“人民城市人民建，人民城市为人民”重要理念，推动城市围挡管理规范化、常态化、长效化，持续提升城市整体形象，增强人民群众的满意度和幸福感，依据《吉林省人民政府办公厅关于印发</w:t>
      </w:r>
      <w:r>
        <w:rPr>
          <w:rFonts w:ascii="仿宋_GB2312" w:hAnsi="仿宋_GB2312" w:eastAsia="仿宋_GB2312" w:cs="仿宋_GB2312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关于进一步加强城市围挡治理的通知</w:t>
      </w:r>
      <w:r>
        <w:rPr>
          <w:rFonts w:ascii="仿宋_GB2312" w:hAnsi="仿宋_GB2312" w:eastAsia="仿宋_GB2312" w:cs="仿宋_GB2312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吉政办函［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］</w:t>
      </w:r>
      <w:r>
        <w:rPr>
          <w:rFonts w:ascii="仿宋_GB2312" w:hAnsi="仿宋_GB2312" w:eastAsia="仿宋_GB2312" w:cs="仿宋_GB2312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6787D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二、文件解读</w:t>
      </w:r>
    </w:p>
    <w:p w14:paraId="3F370B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（一）规范城市围挡类型</w:t>
      </w: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 w14:paraId="2D4A58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一是按围挡用途分类：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1.城市轨道交通围挡；2.房建、市政、历史街区围挡；3.临时占道、临街门面装修围挡；4.棚改地块、CD级危房围挡；5.收储地块围挡；6.闲置地块围挡；7.交通工程围挡；8.水利工程围挡。</w:t>
      </w:r>
    </w:p>
    <w:p w14:paraId="5ACF60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按设置款式分类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仿真绿植围挡、装配式围挡、砌筑式围挡、冲孔式钢板围挡。</w:t>
      </w:r>
    </w:p>
    <w:p w14:paraId="6D328A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二</w:t>
      </w: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</w:rPr>
        <w:t>规范城市围挡设置</w:t>
      </w: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 w14:paraId="4F05CA96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一是强化审批管理。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明确围挡审批管理职责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审批时限、设置周期、事后监管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081C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规范设置标准。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城市围挡设置应符合工程施工需要和城市市容市貌管理要求，确保安全可靠、整洁美观、经济适用。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城市轨道交通工程围挡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房屋建筑工程围挡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市政基础设施工程围挡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临时占道、临街门面装修围挡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其他用途围挡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围挡出入口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等围挡设置进一步规范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E0C0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三是明确设拆条件。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对设置围挡前、使用中、工程竣工验收前和拆除前进行了系统的明确，方便群众监督。</w:t>
      </w:r>
    </w:p>
    <w:p w14:paraId="619D41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四是提升外观质量。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对围挡结构、围挡版面、警示标志、围挡制作材料、靠近围挡的临时工棚及堆放物品、围挡外侧等部位进行了细化指导。</w:t>
      </w:r>
    </w:p>
    <w:p w14:paraId="0E52CF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640" w:firstLineChars="200"/>
        <w:textAlignment w:val="auto"/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"/>
        </w:rPr>
        <w:t>（三）</w:t>
      </w: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</w:rPr>
        <w:t>规范城市围挡管理</w:t>
      </w:r>
      <w:r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 w14:paraId="16182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加强巡查指导。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各地按照属地和行业协同管理原则，加强围挡的巡查指导，督促围挡设置单位履行主体责任，按要求建立围挡管理制度及申请、审批（备案）、建设、维护、拆除全过程档案。</w:t>
      </w:r>
    </w:p>
    <w:p w14:paraId="7EA51D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二是健全制度体系。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各地结合实际制定城市围挡设置管理实施细则，做好各类用途围挡式样的指导工作。</w:t>
      </w:r>
    </w:p>
    <w:p w14:paraId="462AD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三是加大执法力度。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各地严格按照相关法律法规规范执法，对违规设置围挡的行为要坚决予以查处。</w:t>
      </w:r>
    </w:p>
    <w:p w14:paraId="461E783E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200" w:right="0" w:rightChars="0"/>
        <w:textAlignment w:val="auto"/>
        <w:rPr>
          <w:rStyle w:val="5"/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四是接受社会监督。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指导各地</w:t>
      </w:r>
      <w:r>
        <w:rPr>
          <w:rFonts w:hint="eastAsia" w:eastAsia="仿宋_GB2312" w:cs="仿宋_GB2312"/>
          <w:color w:val="000000"/>
          <w:sz w:val="32"/>
          <w:szCs w:val="32"/>
        </w:rPr>
        <w:t>及时向社会公示施工期限、监督部门和恢复交通日期，公开投诉举报电话，畅通意见反馈渠道，形成群防群治的良好氛围。</w:t>
      </w:r>
      <w:bookmarkStart w:id="0" w:name="_GoBack"/>
      <w:bookmarkEnd w:id="0"/>
    </w:p>
    <w:p w14:paraId="7E48EB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090C1-284E-4EC3-A1B2-858A31F012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F6E2F1-0638-4A55-B181-605ADB27F9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0475BE-A0A4-4F77-809F-46E4EAFBBF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4F35933-F1DA-4239-BD9E-091A031DF41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64F3BB5-5E91-4E49-8D43-9728A21646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0572"/>
    <w:rsid w:val="166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2025-08-29T03:13:00Z</dcterms:created>
  <dc:creator>●_(小伙♛←王♛</dc:creator>
  <cp:lastModifiedBy>●_(小伙♛←王♛</cp:lastModifiedBy>
  <dcterms:modified xsi:type="dcterms:W3CDTF">2025-08-29T03:33:03Z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C117BBDD4E204934AA2C0360C9FAC7FF_11</vt:lpwstr>
  </property>
  <property fmtid="{D5CDD505-2E9C-101B-9397-08002B2CF9AE}" pid="4" name="KSOTemplateDocerSaveRecord">
    <vt:lpwstr>eyJoZGlkIjoiOGM1NGEyNmFkYjAxN2M5OWU4ZTEyY2I2NjEzODY2YmEiLCJ1c2VySWQiOiI0NDM1NjU0NjkifQ==</vt:lpwstr>
  </property>
</Properties>
</file>