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C17F">
      <w:pPr>
        <w:jc w:val="center"/>
        <w:rPr>
          <w:rFonts w:ascii="方正小标宋简体" w:eastAsia="方正小标宋简体"/>
          <w:sz w:val="44"/>
          <w:szCs w:val="44"/>
        </w:rPr>
      </w:pPr>
      <w:r>
        <w:rPr>
          <w:rFonts w:hint="eastAsia" w:ascii="方正小标宋简体" w:eastAsia="方正小标宋简体"/>
          <w:sz w:val="44"/>
          <w:szCs w:val="44"/>
        </w:rPr>
        <w:t>行政执法委托书</w:t>
      </w:r>
    </w:p>
    <w:p w14:paraId="62415A67">
      <w:pPr>
        <w:rPr>
          <w:rFonts w:ascii="仿宋_GB2312"/>
        </w:rPr>
      </w:pPr>
    </w:p>
    <w:p w14:paraId="352777F8">
      <w:pPr>
        <w:ind w:firstLine="640" w:firstLineChars="200"/>
        <w:rPr>
          <w:rFonts w:ascii="仿宋_GB2312"/>
        </w:rPr>
      </w:pPr>
      <w:r>
        <w:rPr>
          <w:rFonts w:hint="eastAsia" w:ascii="仿宋_GB2312"/>
        </w:rPr>
        <w:t>委托机关：吉林省住房和城乡建设厅</w:t>
      </w:r>
    </w:p>
    <w:p w14:paraId="3AB6A9EB">
      <w:pPr>
        <w:ind w:firstLine="640" w:firstLineChars="200"/>
        <w:rPr>
          <w:rFonts w:ascii="仿宋_GB2312"/>
        </w:rPr>
      </w:pPr>
      <w:r>
        <w:rPr>
          <w:rFonts w:hint="eastAsia" w:ascii="仿宋_GB2312"/>
        </w:rPr>
        <w:t>地    址：吉林省长春市贵阳街287号</w:t>
      </w:r>
    </w:p>
    <w:p w14:paraId="636034B8">
      <w:pPr>
        <w:ind w:firstLine="640" w:firstLineChars="200"/>
        <w:rPr>
          <w:rFonts w:hint="eastAsia" w:ascii="仿宋_GB2312"/>
        </w:rPr>
      </w:pPr>
      <w:r>
        <w:rPr>
          <w:rFonts w:hint="eastAsia" w:ascii="仿宋_GB2312"/>
        </w:rPr>
        <w:t>法定代表人：徐  亮</w:t>
      </w:r>
    </w:p>
    <w:p w14:paraId="5D2B4621">
      <w:pPr>
        <w:ind w:firstLine="640" w:firstLineChars="200"/>
        <w:rPr>
          <w:rFonts w:ascii="仿宋_GB2312"/>
        </w:rPr>
      </w:pPr>
      <w:r>
        <w:rPr>
          <w:rFonts w:hint="eastAsia" w:ascii="仿宋_GB2312"/>
        </w:rPr>
        <w:t>受委托单位：吉林省建筑工程质量监督站</w:t>
      </w:r>
    </w:p>
    <w:p w14:paraId="588801AA">
      <w:pPr>
        <w:ind w:firstLine="640" w:firstLineChars="200"/>
        <w:rPr>
          <w:rFonts w:ascii="仿宋_GB2312"/>
        </w:rPr>
      </w:pPr>
      <w:r>
        <w:rPr>
          <w:rFonts w:hint="eastAsia" w:ascii="仿宋_GB2312"/>
        </w:rPr>
        <w:t>地    址：吉林省长春市贵阳街287号</w:t>
      </w:r>
    </w:p>
    <w:p w14:paraId="60910CBA">
      <w:pPr>
        <w:ind w:firstLine="640" w:firstLineChars="200"/>
        <w:rPr>
          <w:rFonts w:hint="eastAsia" w:ascii="仿宋_GB2312" w:eastAsia="仿宋_GB2312"/>
          <w:lang w:eastAsia="zh-CN"/>
        </w:rPr>
      </w:pPr>
      <w:r>
        <w:rPr>
          <w:rFonts w:hint="eastAsia" w:ascii="仿宋_GB2312"/>
        </w:rPr>
        <w:t>法定代表人：</w:t>
      </w:r>
      <w:r>
        <w:rPr>
          <w:rFonts w:hint="eastAsia" w:ascii="仿宋_GB2312"/>
          <w:lang w:val="en-US" w:eastAsia="zh-CN"/>
        </w:rPr>
        <w:t>李  振</w:t>
      </w:r>
    </w:p>
    <w:p w14:paraId="4CC9102C">
      <w:pPr>
        <w:ind w:firstLine="640" w:firstLineChars="200"/>
        <w:rPr>
          <w:rFonts w:ascii="黑体" w:hAnsi="黑体" w:eastAsia="黑体"/>
        </w:rPr>
      </w:pPr>
      <w:r>
        <w:rPr>
          <w:rFonts w:hint="eastAsia" w:ascii="黑体" w:hAnsi="黑体" w:eastAsia="黑体"/>
        </w:rPr>
        <w:t>一、委托事项</w:t>
      </w:r>
    </w:p>
    <w:p w14:paraId="1C2BA251">
      <w:pPr>
        <w:ind w:firstLine="640" w:firstLineChars="200"/>
        <w:rPr>
          <w:rFonts w:ascii="仿宋_GB2312"/>
        </w:rPr>
      </w:pPr>
      <w:r>
        <w:rPr>
          <w:rFonts w:hint="eastAsia" w:ascii="仿宋_GB2312"/>
        </w:rPr>
        <w:t>对吉林省范围内建设工程质量的监督管理。</w:t>
      </w:r>
    </w:p>
    <w:p w14:paraId="0725D824">
      <w:pPr>
        <w:ind w:firstLine="640" w:firstLineChars="200"/>
        <w:rPr>
          <w:rFonts w:ascii="黑体" w:hAnsi="黑体" w:eastAsia="黑体"/>
        </w:rPr>
      </w:pPr>
      <w:r>
        <w:rPr>
          <w:rFonts w:hint="eastAsia" w:ascii="黑体" w:hAnsi="黑体" w:eastAsia="黑体"/>
        </w:rPr>
        <w:t>二、委托权限</w:t>
      </w:r>
    </w:p>
    <w:p w14:paraId="7D2F0A17">
      <w:pPr>
        <w:ind w:firstLine="640" w:firstLineChars="200"/>
        <w:rPr>
          <w:rFonts w:ascii="仿宋_GB2312"/>
        </w:rPr>
      </w:pPr>
      <w:r>
        <w:rPr>
          <w:rFonts w:hint="eastAsia" w:ascii="仿宋_GB2312"/>
        </w:rPr>
        <w:t>建设工程质量监督管理过程中由省级实施的行政检查权和行政处罚权。</w:t>
      </w:r>
    </w:p>
    <w:p w14:paraId="2C5287A0">
      <w:pPr>
        <w:ind w:firstLine="640" w:firstLineChars="200"/>
        <w:rPr>
          <w:rFonts w:ascii="黑体" w:hAnsi="黑体" w:eastAsia="黑体"/>
        </w:rPr>
      </w:pPr>
      <w:r>
        <w:rPr>
          <w:rFonts w:hint="eastAsia" w:ascii="黑体" w:hAnsi="黑体" w:eastAsia="黑体"/>
        </w:rPr>
        <w:t>三、委托依据</w:t>
      </w:r>
    </w:p>
    <w:p w14:paraId="542939DF">
      <w:pPr>
        <w:ind w:firstLine="640" w:firstLineChars="200"/>
        <w:rPr>
          <w:rFonts w:ascii="仿宋_GB2312"/>
        </w:rPr>
      </w:pPr>
      <w:r>
        <w:rPr>
          <w:rFonts w:hint="eastAsia" w:ascii="仿宋_GB2312" w:hAnsi="仿宋" w:cs="仿宋"/>
          <w:kern w:val="0"/>
          <w:szCs w:val="32"/>
          <w:shd w:val="clear" w:color="auto" w:fill="FFFFFF"/>
        </w:rPr>
        <w:t>《建设工程质量管理条例》</w:t>
      </w:r>
      <w:r>
        <w:rPr>
          <w:rFonts w:ascii="仿宋_GB2312" w:hAnsi="仿宋" w:cs="仿宋"/>
          <w:kern w:val="0"/>
          <w:szCs w:val="32"/>
          <w:shd w:val="clear" w:color="auto" w:fill="FFFFFF"/>
        </w:rPr>
        <w:t>(国务院第279号令)</w:t>
      </w:r>
      <w:bookmarkStart w:id="0" w:name="_GoBack"/>
      <w:bookmarkEnd w:id="0"/>
    </w:p>
    <w:p w14:paraId="0D2A4E15">
      <w:pPr>
        <w:ind w:firstLine="640" w:firstLineChars="200"/>
        <w:rPr>
          <w:rFonts w:ascii="黑体" w:hAnsi="黑体" w:eastAsia="黑体"/>
        </w:rPr>
      </w:pPr>
      <w:r>
        <w:rPr>
          <w:rFonts w:hint="eastAsia" w:ascii="黑体" w:hAnsi="黑体" w:eastAsia="黑体"/>
        </w:rPr>
        <w:t>四、委托期限</w:t>
      </w:r>
    </w:p>
    <w:p w14:paraId="1D5F5AEF">
      <w:pPr>
        <w:ind w:firstLine="640" w:firstLineChars="200"/>
        <w:rPr>
          <w:rFonts w:ascii="仿宋_GB2312"/>
        </w:rPr>
      </w:pPr>
      <w:r>
        <w:rPr>
          <w:rFonts w:hint="eastAsia" w:ascii="仿宋_GB2312"/>
        </w:rPr>
        <w:t>自2</w:t>
      </w:r>
      <w:r>
        <w:rPr>
          <w:rFonts w:ascii="仿宋_GB2312"/>
        </w:rPr>
        <w:t>02</w:t>
      </w:r>
      <w:r>
        <w:rPr>
          <w:rFonts w:hint="eastAsia" w:ascii="仿宋_GB2312"/>
          <w:lang w:val="en-US" w:eastAsia="zh-CN"/>
        </w:rPr>
        <w:t>5</w:t>
      </w:r>
      <w:r>
        <w:rPr>
          <w:rFonts w:hint="eastAsia" w:ascii="仿宋_GB2312"/>
        </w:rPr>
        <w:t>年3月1日至2</w:t>
      </w:r>
      <w:r>
        <w:rPr>
          <w:rFonts w:ascii="仿宋_GB2312"/>
        </w:rPr>
        <w:t>02</w:t>
      </w:r>
      <w:r>
        <w:rPr>
          <w:rFonts w:hint="eastAsia" w:ascii="仿宋_GB2312"/>
          <w:lang w:val="en-US" w:eastAsia="zh-CN"/>
        </w:rPr>
        <w:t>6</w:t>
      </w:r>
      <w:r>
        <w:rPr>
          <w:rFonts w:hint="eastAsia" w:ascii="仿宋_GB2312"/>
        </w:rPr>
        <w:t>年</w:t>
      </w:r>
      <w:r>
        <w:rPr>
          <w:rFonts w:ascii="仿宋_GB2312"/>
        </w:rPr>
        <w:t>2</w:t>
      </w:r>
      <w:r>
        <w:rPr>
          <w:rFonts w:hint="eastAsia" w:ascii="仿宋_GB2312"/>
        </w:rPr>
        <w:t>月2</w:t>
      </w:r>
      <w:r>
        <w:rPr>
          <w:rFonts w:hint="eastAsia" w:ascii="仿宋_GB2312"/>
          <w:lang w:val="en-US" w:eastAsia="zh-CN"/>
        </w:rPr>
        <w:t>8</w:t>
      </w:r>
      <w:r>
        <w:rPr>
          <w:rFonts w:hint="eastAsia" w:ascii="仿宋_GB2312"/>
        </w:rPr>
        <w:t>日有效。</w:t>
      </w:r>
    </w:p>
    <w:p w14:paraId="340BA606">
      <w:pPr>
        <w:ind w:firstLine="640" w:firstLineChars="200"/>
        <w:rPr>
          <w:rFonts w:ascii="黑体" w:hAnsi="黑体" w:eastAsia="黑体"/>
        </w:rPr>
      </w:pPr>
      <w:r>
        <w:rPr>
          <w:rFonts w:hint="eastAsia" w:ascii="黑体" w:hAnsi="黑体" w:eastAsia="黑体"/>
        </w:rPr>
        <w:t>五、双方权利和义务</w:t>
      </w:r>
    </w:p>
    <w:p w14:paraId="745F7AD8">
      <w:pPr>
        <w:ind w:firstLine="640" w:firstLineChars="200"/>
        <w:rPr>
          <w:rFonts w:ascii="仿宋_GB2312"/>
        </w:rPr>
      </w:pPr>
      <w:r>
        <w:rPr>
          <w:rFonts w:hint="eastAsia" w:ascii="仿宋_GB2312"/>
        </w:rPr>
        <w:t>（一）委托机关应当监督、指导受委托组织依法行使委托的行政执法权；</w:t>
      </w:r>
    </w:p>
    <w:p w14:paraId="1648977C">
      <w:pPr>
        <w:ind w:firstLine="640" w:firstLineChars="200"/>
        <w:rPr>
          <w:rFonts w:ascii="仿宋_GB2312"/>
        </w:rPr>
      </w:pPr>
      <w:r>
        <w:rPr>
          <w:rFonts w:hint="eastAsia" w:ascii="仿宋_GB2312"/>
        </w:rPr>
        <w:t>（二）委托机关应当对受委托组织在委托范围内实施的行政行为承担法律责任；</w:t>
      </w:r>
    </w:p>
    <w:p w14:paraId="2567EA49">
      <w:pPr>
        <w:ind w:firstLine="640" w:firstLineChars="200"/>
        <w:rPr>
          <w:rFonts w:ascii="仿宋_GB2312"/>
        </w:rPr>
      </w:pPr>
      <w:r>
        <w:rPr>
          <w:rFonts w:hint="eastAsia" w:ascii="仿宋_GB2312"/>
        </w:rPr>
        <w:t>（三）受委托组织应当接受委托机关的监督和指导；</w:t>
      </w:r>
    </w:p>
    <w:p w14:paraId="2C4C5684">
      <w:pPr>
        <w:ind w:firstLine="640" w:firstLineChars="200"/>
        <w:rPr>
          <w:rFonts w:ascii="仿宋_GB2312"/>
        </w:rPr>
      </w:pPr>
      <w:r>
        <w:rPr>
          <w:rFonts w:hint="eastAsia" w:ascii="仿宋_GB2312"/>
        </w:rPr>
        <w:t>（四）受委托组织在委托范围内，以委托机关名义实施行政执法，不得再委托其他组织或者个人实施；</w:t>
      </w:r>
    </w:p>
    <w:p w14:paraId="02AC7D74">
      <w:pPr>
        <w:ind w:firstLine="640" w:firstLineChars="200"/>
        <w:rPr>
          <w:rFonts w:ascii="仿宋_GB2312"/>
        </w:rPr>
      </w:pPr>
      <w:r>
        <w:rPr>
          <w:rFonts w:hint="eastAsia" w:ascii="仿宋_GB2312"/>
        </w:rPr>
        <w:t>（五）受委托组织应当定期将受委托行政执法情况报告委托机关；</w:t>
      </w:r>
    </w:p>
    <w:p w14:paraId="5545088D">
      <w:pPr>
        <w:ind w:firstLine="640" w:firstLineChars="200"/>
        <w:rPr>
          <w:rFonts w:ascii="仿宋_GB2312"/>
        </w:rPr>
      </w:pPr>
      <w:r>
        <w:rPr>
          <w:rFonts w:hint="eastAsia" w:ascii="仿宋_GB2312"/>
        </w:rPr>
        <w:t>（六）受委托组织超越委托权限实施行政执法，给当事人的合法权益造成损害的，自行承担法律责任；</w:t>
      </w:r>
    </w:p>
    <w:p w14:paraId="4BE4361F">
      <w:pPr>
        <w:ind w:firstLine="640" w:firstLineChars="200"/>
        <w:rPr>
          <w:rFonts w:ascii="仿宋_GB2312"/>
        </w:rPr>
      </w:pPr>
      <w:r>
        <w:rPr>
          <w:rFonts w:hint="eastAsia" w:ascii="仿宋_GB2312"/>
        </w:rPr>
        <w:t>（七）受委托组织在委托范围内实施行政执法导致违法或者不当的，委托机关应当责令其改正，后果严重的，可以暂停或者取消委托。</w:t>
      </w:r>
    </w:p>
    <w:p w14:paraId="649CABA9">
      <w:pPr>
        <w:ind w:firstLine="640" w:firstLineChars="200"/>
        <w:rPr>
          <w:rFonts w:ascii="仿宋_GB2312"/>
        </w:rPr>
      </w:pPr>
    </w:p>
    <w:p w14:paraId="015F064E">
      <w:pPr>
        <w:ind w:firstLine="640" w:firstLineChars="200"/>
        <w:rPr>
          <w:rFonts w:ascii="仿宋_GB2312"/>
        </w:rPr>
      </w:pPr>
    </w:p>
    <w:p w14:paraId="6C61DE02">
      <w:pPr>
        <w:ind w:firstLine="640" w:firstLineChars="200"/>
        <w:rPr>
          <w:rFonts w:ascii="仿宋_GB2312"/>
        </w:rPr>
      </w:pPr>
    </w:p>
    <w:p w14:paraId="63F330E1">
      <w:pPr>
        <w:ind w:firstLine="640" w:firstLineChars="200"/>
        <w:rPr>
          <w:rFonts w:ascii="仿宋_GB2312"/>
        </w:rPr>
      </w:pPr>
      <w:r>
        <w:rPr>
          <w:rFonts w:hint="eastAsia" w:ascii="仿宋_GB2312"/>
        </w:rPr>
        <w:t>委托机关：（盖章）     法定代表人：（签字）</w:t>
      </w:r>
    </w:p>
    <w:p w14:paraId="4610049C">
      <w:pPr>
        <w:ind w:firstLine="640" w:firstLineChars="200"/>
        <w:rPr>
          <w:rFonts w:ascii="仿宋_GB2312"/>
        </w:rPr>
      </w:pPr>
    </w:p>
    <w:p w14:paraId="5430B5BC">
      <w:pPr>
        <w:ind w:firstLine="640" w:firstLineChars="200"/>
        <w:rPr>
          <w:rFonts w:ascii="仿宋_GB2312"/>
        </w:rPr>
      </w:pPr>
    </w:p>
    <w:p w14:paraId="2EBA5216">
      <w:pPr>
        <w:ind w:firstLine="640" w:firstLineChars="200"/>
        <w:rPr>
          <w:rFonts w:hint="default" w:ascii="仿宋_GB2312" w:eastAsia="仿宋_GB2312"/>
          <w:lang w:val="en-US" w:eastAsia="zh-CN"/>
        </w:rPr>
      </w:pPr>
      <w:r>
        <w:rPr>
          <w:rFonts w:hint="eastAsia" w:ascii="仿宋_GB2312"/>
          <w:lang w:val="en-US" w:eastAsia="zh-CN"/>
        </w:rPr>
        <w:t>分管领导（签字）：</w:t>
      </w:r>
    </w:p>
    <w:p w14:paraId="0EDD6E88">
      <w:pPr>
        <w:ind w:firstLine="640" w:firstLineChars="200"/>
        <w:rPr>
          <w:rFonts w:ascii="仿宋_GB2312"/>
        </w:rPr>
      </w:pPr>
    </w:p>
    <w:p w14:paraId="26FAF019">
      <w:pPr>
        <w:ind w:firstLine="640" w:firstLineChars="200"/>
        <w:rPr>
          <w:rFonts w:ascii="仿宋_GB2312"/>
        </w:rPr>
      </w:pPr>
    </w:p>
    <w:p w14:paraId="546FABCC">
      <w:pPr>
        <w:ind w:firstLine="640" w:firstLineChars="200"/>
        <w:rPr>
          <w:rFonts w:ascii="仿宋_GB2312"/>
        </w:rPr>
      </w:pPr>
      <w:r>
        <w:rPr>
          <w:rFonts w:hint="eastAsia" w:ascii="仿宋_GB2312"/>
        </w:rPr>
        <w:t>受委托组织：（盖章）   法定代表人：（签字）</w:t>
      </w:r>
    </w:p>
    <w:p w14:paraId="6CF5ECBF">
      <w:pPr>
        <w:ind w:firstLine="640" w:firstLineChars="200"/>
        <w:rPr>
          <w:rFonts w:ascii="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zY3MzdjZjI1OWUzNDJjNmRkZTIyZDk4NDAyMmM1NjEifQ=="/>
  </w:docVars>
  <w:rsids>
    <w:rsidRoot w:val="008E5A02"/>
    <w:rsid w:val="0000120A"/>
    <w:rsid w:val="00010F9D"/>
    <w:rsid w:val="00027E2B"/>
    <w:rsid w:val="000431DF"/>
    <w:rsid w:val="00054C27"/>
    <w:rsid w:val="0005664A"/>
    <w:rsid w:val="00065766"/>
    <w:rsid w:val="000776CE"/>
    <w:rsid w:val="000864EB"/>
    <w:rsid w:val="00097994"/>
    <w:rsid w:val="000C09A2"/>
    <w:rsid w:val="000C671E"/>
    <w:rsid w:val="000D3352"/>
    <w:rsid w:val="000D654D"/>
    <w:rsid w:val="000F1B4C"/>
    <w:rsid w:val="00101686"/>
    <w:rsid w:val="00111CF7"/>
    <w:rsid w:val="00113BEE"/>
    <w:rsid w:val="00115B47"/>
    <w:rsid w:val="00116ECB"/>
    <w:rsid w:val="00127BC9"/>
    <w:rsid w:val="00127C43"/>
    <w:rsid w:val="00130397"/>
    <w:rsid w:val="00136189"/>
    <w:rsid w:val="001464AA"/>
    <w:rsid w:val="001701CE"/>
    <w:rsid w:val="00175864"/>
    <w:rsid w:val="00183EBE"/>
    <w:rsid w:val="00191794"/>
    <w:rsid w:val="001938A8"/>
    <w:rsid w:val="00196C39"/>
    <w:rsid w:val="001C1A0D"/>
    <w:rsid w:val="001D04B3"/>
    <w:rsid w:val="001E4B48"/>
    <w:rsid w:val="001F0B8E"/>
    <w:rsid w:val="001F6A58"/>
    <w:rsid w:val="001F700E"/>
    <w:rsid w:val="0020222E"/>
    <w:rsid w:val="00204241"/>
    <w:rsid w:val="00214208"/>
    <w:rsid w:val="00222C94"/>
    <w:rsid w:val="002349F7"/>
    <w:rsid w:val="00247845"/>
    <w:rsid w:val="00255B7A"/>
    <w:rsid w:val="0027025B"/>
    <w:rsid w:val="00285244"/>
    <w:rsid w:val="00294415"/>
    <w:rsid w:val="002B02AA"/>
    <w:rsid w:val="002E0647"/>
    <w:rsid w:val="002F1F28"/>
    <w:rsid w:val="0031192F"/>
    <w:rsid w:val="00360E4A"/>
    <w:rsid w:val="003624AD"/>
    <w:rsid w:val="00370768"/>
    <w:rsid w:val="00376C19"/>
    <w:rsid w:val="00386411"/>
    <w:rsid w:val="003D5D06"/>
    <w:rsid w:val="003E60B8"/>
    <w:rsid w:val="0041185B"/>
    <w:rsid w:val="004278CB"/>
    <w:rsid w:val="00430DCE"/>
    <w:rsid w:val="00431C8D"/>
    <w:rsid w:val="00434C5F"/>
    <w:rsid w:val="00434E92"/>
    <w:rsid w:val="00445718"/>
    <w:rsid w:val="00447364"/>
    <w:rsid w:val="00455EBE"/>
    <w:rsid w:val="00465574"/>
    <w:rsid w:val="00480C91"/>
    <w:rsid w:val="00481C99"/>
    <w:rsid w:val="00482DA1"/>
    <w:rsid w:val="004850F2"/>
    <w:rsid w:val="004865F9"/>
    <w:rsid w:val="00490B73"/>
    <w:rsid w:val="004A6CB2"/>
    <w:rsid w:val="004B06B3"/>
    <w:rsid w:val="004C0E38"/>
    <w:rsid w:val="004C6EC5"/>
    <w:rsid w:val="004D2020"/>
    <w:rsid w:val="004E2EF6"/>
    <w:rsid w:val="004F6661"/>
    <w:rsid w:val="005048B9"/>
    <w:rsid w:val="00516762"/>
    <w:rsid w:val="00516F52"/>
    <w:rsid w:val="00533A99"/>
    <w:rsid w:val="005357F0"/>
    <w:rsid w:val="00582437"/>
    <w:rsid w:val="00596E6D"/>
    <w:rsid w:val="005A02A9"/>
    <w:rsid w:val="005B24C5"/>
    <w:rsid w:val="005C576A"/>
    <w:rsid w:val="005D125B"/>
    <w:rsid w:val="005E4A45"/>
    <w:rsid w:val="00604234"/>
    <w:rsid w:val="0063146F"/>
    <w:rsid w:val="00653095"/>
    <w:rsid w:val="00656225"/>
    <w:rsid w:val="00674DA7"/>
    <w:rsid w:val="006874CC"/>
    <w:rsid w:val="00693D6C"/>
    <w:rsid w:val="006C2C2A"/>
    <w:rsid w:val="006E3D22"/>
    <w:rsid w:val="006F2EA2"/>
    <w:rsid w:val="006F4F30"/>
    <w:rsid w:val="006F51E1"/>
    <w:rsid w:val="00705CA1"/>
    <w:rsid w:val="00707D4E"/>
    <w:rsid w:val="007160C7"/>
    <w:rsid w:val="00775333"/>
    <w:rsid w:val="00776D46"/>
    <w:rsid w:val="00780001"/>
    <w:rsid w:val="00782B7B"/>
    <w:rsid w:val="00794984"/>
    <w:rsid w:val="007B0022"/>
    <w:rsid w:val="007B2514"/>
    <w:rsid w:val="007C39D9"/>
    <w:rsid w:val="007F79D2"/>
    <w:rsid w:val="00805548"/>
    <w:rsid w:val="00805E0C"/>
    <w:rsid w:val="00822614"/>
    <w:rsid w:val="008253AA"/>
    <w:rsid w:val="00846F13"/>
    <w:rsid w:val="00851BE7"/>
    <w:rsid w:val="008709AE"/>
    <w:rsid w:val="00883889"/>
    <w:rsid w:val="008873AC"/>
    <w:rsid w:val="00891833"/>
    <w:rsid w:val="00895725"/>
    <w:rsid w:val="00895A44"/>
    <w:rsid w:val="008A022E"/>
    <w:rsid w:val="008A6E19"/>
    <w:rsid w:val="008B153D"/>
    <w:rsid w:val="008C1F77"/>
    <w:rsid w:val="008E04D4"/>
    <w:rsid w:val="008E5A02"/>
    <w:rsid w:val="008F721C"/>
    <w:rsid w:val="00931643"/>
    <w:rsid w:val="0096470E"/>
    <w:rsid w:val="009657C9"/>
    <w:rsid w:val="009924DF"/>
    <w:rsid w:val="00992E92"/>
    <w:rsid w:val="0099771F"/>
    <w:rsid w:val="009A3DB3"/>
    <w:rsid w:val="009C09B4"/>
    <w:rsid w:val="009C40B1"/>
    <w:rsid w:val="009D5F41"/>
    <w:rsid w:val="009E25D0"/>
    <w:rsid w:val="00A0484A"/>
    <w:rsid w:val="00A2349F"/>
    <w:rsid w:val="00A24776"/>
    <w:rsid w:val="00A35668"/>
    <w:rsid w:val="00A35F9F"/>
    <w:rsid w:val="00A37604"/>
    <w:rsid w:val="00A4216D"/>
    <w:rsid w:val="00A51D75"/>
    <w:rsid w:val="00A5300D"/>
    <w:rsid w:val="00A5723D"/>
    <w:rsid w:val="00A57F3F"/>
    <w:rsid w:val="00A60844"/>
    <w:rsid w:val="00A766D4"/>
    <w:rsid w:val="00A87959"/>
    <w:rsid w:val="00A97E15"/>
    <w:rsid w:val="00AB0283"/>
    <w:rsid w:val="00AB1C80"/>
    <w:rsid w:val="00AB24AB"/>
    <w:rsid w:val="00AB7320"/>
    <w:rsid w:val="00AF7AB0"/>
    <w:rsid w:val="00B308F5"/>
    <w:rsid w:val="00B33BBD"/>
    <w:rsid w:val="00B41569"/>
    <w:rsid w:val="00B41C8B"/>
    <w:rsid w:val="00B436E2"/>
    <w:rsid w:val="00B43900"/>
    <w:rsid w:val="00B47D20"/>
    <w:rsid w:val="00B54197"/>
    <w:rsid w:val="00B82103"/>
    <w:rsid w:val="00B84690"/>
    <w:rsid w:val="00B97698"/>
    <w:rsid w:val="00BA11BD"/>
    <w:rsid w:val="00BA6F82"/>
    <w:rsid w:val="00BE2C3F"/>
    <w:rsid w:val="00C16487"/>
    <w:rsid w:val="00C435E5"/>
    <w:rsid w:val="00C50577"/>
    <w:rsid w:val="00C61842"/>
    <w:rsid w:val="00C72C3A"/>
    <w:rsid w:val="00C76A5F"/>
    <w:rsid w:val="00C940C7"/>
    <w:rsid w:val="00C95EE0"/>
    <w:rsid w:val="00CA0748"/>
    <w:rsid w:val="00CA2F27"/>
    <w:rsid w:val="00CB1CA8"/>
    <w:rsid w:val="00CC6C44"/>
    <w:rsid w:val="00CD0875"/>
    <w:rsid w:val="00CD5A08"/>
    <w:rsid w:val="00CF15C7"/>
    <w:rsid w:val="00D03717"/>
    <w:rsid w:val="00D235E4"/>
    <w:rsid w:val="00D34A12"/>
    <w:rsid w:val="00D51B0B"/>
    <w:rsid w:val="00DC430D"/>
    <w:rsid w:val="00DD1660"/>
    <w:rsid w:val="00DD308D"/>
    <w:rsid w:val="00DD78B8"/>
    <w:rsid w:val="00E101AE"/>
    <w:rsid w:val="00E40326"/>
    <w:rsid w:val="00E518DE"/>
    <w:rsid w:val="00E726A0"/>
    <w:rsid w:val="00E75822"/>
    <w:rsid w:val="00E928BB"/>
    <w:rsid w:val="00EB616F"/>
    <w:rsid w:val="00EC19D2"/>
    <w:rsid w:val="00EC47D6"/>
    <w:rsid w:val="00F03832"/>
    <w:rsid w:val="00F13CB6"/>
    <w:rsid w:val="00F414AC"/>
    <w:rsid w:val="00F50099"/>
    <w:rsid w:val="00F57E84"/>
    <w:rsid w:val="00F65083"/>
    <w:rsid w:val="00F852C4"/>
    <w:rsid w:val="00FA3AB2"/>
    <w:rsid w:val="00FB247C"/>
    <w:rsid w:val="00FB3BF3"/>
    <w:rsid w:val="00FD5A9F"/>
    <w:rsid w:val="00FD71BE"/>
    <w:rsid w:val="00FE1D64"/>
    <w:rsid w:val="00FE36C4"/>
    <w:rsid w:val="00FE522C"/>
    <w:rsid w:val="4B457B22"/>
    <w:rsid w:val="62536249"/>
    <w:rsid w:val="641C4482"/>
    <w:rsid w:val="6582319A"/>
    <w:rsid w:val="71FA5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535</Characters>
  <Lines>4</Lines>
  <Paragraphs>1</Paragraphs>
  <TotalTime>0</TotalTime>
  <ScaleCrop>false</ScaleCrop>
  <LinksUpToDate>false</LinksUpToDate>
  <CharactersWithSpaces>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2021-11-02T01:48:00Z</dcterms:created>
  <dc:creator>郝 根根</dc:creator>
  <cp:lastModifiedBy>Dean </cp:lastModifiedBy>
  <cp:lastPrinted>2024-07-29T06:51:00Z</cp:lastPrinted>
  <dcterms:modified xsi:type="dcterms:W3CDTF">2025-01-16T06:10:48Z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64961544E9894FE48B9226669BEE1DC4</vt:lpwstr>
  </property>
  <property fmtid="{D5CDD505-2E9C-101B-9397-08002B2CF9AE}" pid="4" name="KSOTemplateDocerSaveRecord">
    <vt:lpwstr>eyJoZGlkIjoiMzY3MzdjZjI1OWUzNDJjNmRkZTIyZDk4NDAyMmM1NjEiLCJ1c2VySWQiOiIzOTk2NjA3MTYifQ==</vt:lpwstr>
  </property>
</Properties>
</file>