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《城镇供热提质增效行动二次网平衡设备技术参数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为深入推进城镇供热提质增效行动，规范二次网平衡设备选型与应用，保障系统水力热力平衡、提升供热能效与服务质量，依据相关政策及标准，由行业专家、设备生产企业、设计单位、供热运营企业联合编制形成《城镇供热提质增效行动二次网平衡设备技术参数（征求意见稿）》。现将二次网平衡设备技术参数予以公示，接受社会监督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1分布式变频水泵技术要求</w:t>
      </w:r>
    </w:p>
    <w:tbl>
      <w:tblPr>
        <w:tblStyle w:val="5"/>
        <w:tblW w:w="85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DN32～DN150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PN10/PN16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一网≤110℃，二网≤75℃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额定效率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依据GB/T 13007《离心泵 效率》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变频范围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0～50Hz无级调速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立式/卧式管道式安装，支持螺纹连接与法兰连接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连接方式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立式管道式（螺纹/法兰连接）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单级单吸立式/卧式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泵体结构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整体成型优化流道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湿运行无轴封零泄漏密封设计，无需常规维护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轴封冷却结构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免冷却/可配冷却结构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轴向力平衡结构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平衡孔/平衡盘组合设计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-40℃低温冲击性能达标，带低温补偿密封设计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聚氨酯保温层厚度≥20mm，密度≥60kg/m³，阻燃不低于B1级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驱动性能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三相异步电机+矢量变频器，0~50Hz无级调速，启动转矩≥150%额定转矩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全自动智能变频，支持多种运行模式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控制精度±0.5%FS，响应时间≤200ms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保护功能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过流、过载、短路、缺相、超温、超压、防冻、漏电多重保护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额定工况运行噪音≤70dB（A）（距泵1m处），采用屏蔽泵时噪音≤60dB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振动烈度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≤4.5mm/s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RS-485/MODBUS、以太网、Wi-Fi、NB-IoT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启停功能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手动/自动切换，可与能源系统联动启停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电源适配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AC380V/50Hz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泵体材质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铸铁HT200及以上，符合GB/T 9439-2023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叶轮材质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铸铁/304/316L不锈钢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泵轴材质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45#钢调质/304不锈钢，符合GB/T 699-2015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机械密封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耐高温合金+石墨，符合GB/T 14211-2019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轴承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深沟球轴承/角接触轴承/滑动轴承，寿命≥50000h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电机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F/H级绝缘，IP54/IP55</w:t>
            </w:r>
          </w:p>
        </w:tc>
      </w:tr>
      <w:tr>
        <w:trPr>
          <w:trHeight w:val="369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4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变频器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矢量变频器，符合GB/T12668，带PID调节、多泵控制、通讯功能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5657-2013《离心泵技术条件（Ⅲ类）》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物联网电动调节阀技术要求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公称通径（DN）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DN15～DN250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PN10/PN16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±1%FS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连接方式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DN15～DN32螺纹连接；DN40～DN400法兰连接；法兰连接符合GB/T 17241.2-2024；焊接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适用温度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适用温度范围满足供热系统需求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执行器要求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温度传感器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±0.15℃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IP65及以上，水浸风险IP68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运行时间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根据规格型号确定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手动操作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具备手动应急操作功能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电源要求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AC24V/DC24V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控制信号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0-10V/4-20mA/RS-485 MODBUSRTU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通讯协议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MODBUSRTU/TCP，智能平衡阀采用4G通讯方式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远程调节、反馈信号、故障报警，智能平衡阀具有通讯方式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天线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智能平衡阀内置天线，标配塑胶天线，可选配金属外引天线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IP65及以上，水浸风险IP68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球墨铸铁/不锈钢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阀芯/阀座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304不锈钢，具有防抱死功能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填料密封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耐高温石墨/聚四氟乙烯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阀体厚度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满足GB/T 26640-2011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24±15%V，交流或直流或电池（调整累计≤2000次，质保电池寿命≥5年）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控制精度及死区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不能低于1%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电动控制阀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JB/T 7387-2014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电动执行器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JB/T 8219-2016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工业过程控制阀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17213.4-2015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工厂测试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全项工厂测试，包括耐压试验、密封试验、动作测试、流量特性测试、低温环境测试，出具完整测试报告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密封试验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1.5倍公称压力下密封试验，无内漏、无外漏，符合GB/T 13927-2022标准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动作测试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全行程动作测试，启闭顺畅无卡涩，开度指示准确，响应时间≤2s，适配二网平衡实时调节需求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38536-2020《热水热力网热力站设备技术条件》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2.2手动调节阀技术要求</w:t>
      </w:r>
    </w:p>
    <w:tbl>
      <w:tblPr>
        <w:tblStyle w:val="5"/>
        <w:tblW w:w="8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适用介质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供热全介质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DN15～DN250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≤65℃（长期），最高70℃，环境温度-40℃～65℃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核心调节性能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等百分比/线性可选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连接方式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法兰/螺纹连接/焊接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手动涡轮/手柄驱动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双向复合密封，零泄漏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直通式/角式整体成型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优化流道抗结垢结构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双向零泄漏密封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阀杆密封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多重防外漏密封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抗结垢抗冻结构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全通径抗结垢抗冻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全温区低温适配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可配套全保温结构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改造专用安装适配结构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驱动性能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18"/>
                <w:szCs w:val="18"/>
                <w:lang w:bidi="ar"/>
              </w:rPr>
              <w:t>手动涡轮蜗杆驱动，启闭力矩≤150N</w:t>
            </w:r>
            <w:r>
              <w:rPr>
                <w:rStyle w:val="8"/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・</w:t>
            </w:r>
            <w:r>
              <w:rPr>
                <w:rStyle w:val="7"/>
                <w:rFonts w:hint="default" w:ascii="仿宋_GB2312" w:hAnsi="仿宋_GB2312" w:eastAsia="仿宋_GB2312" w:cs="仿宋_GB2312"/>
                <w:sz w:val="18"/>
                <w:szCs w:val="18"/>
                <w:lang w:bidi="ar"/>
              </w:rPr>
              <w:t>m，单圈转动角度≤360°，手柄驱动机型启闭力≤100N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启闭精度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开度可调精度≤1%，可实现0~90°无级调节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带高精度开度指示盘（0～100%）、锁定装置，带防误操作结构，阀门具备防盗用锁控设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保护功能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过力矩保护、阀杆卡涩保护、全开/全关限位保护、防冻保护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额定工况运行噪音≤45dB(A)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操作寿命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全行程启闭≥10万次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操作界面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中文刻度指示盘，清晰标注开度、全开/全关位置、流量百分比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球墨铸铁/铜合金/不锈钢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阀芯/阀座材质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304不锈钢+EPDM密封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阀杆材质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304不锈钢阀杆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密封材料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耐高温EPDM/氟橡胶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高防腐执行机构材质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刻度清晰，手轮操作灵活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耐用性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阀杆无锈蚀、操作顺畅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流量调节性能测试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CJ/T 25-2018《供热用手动流量调节阀》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3.1楼宇式换热机组技术要求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功率范围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≤3000kW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板式换热、逆流换热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DN50～DN150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0～120℃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换热效率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机组噪声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≤45dB(A)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≥15年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板式换热器，效率高、拆卸方便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循环泵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变频控制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电动调节阀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智能控制，供热调节精度高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除污器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过滤精度满足系统要求，具备反冲洗功能，压降不超过0.01MPa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控制柜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PLC/智能控制器，触摸屏操作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补水装置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自动定压补水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监控功能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远程监控、数据记录、故障报警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全自动无人值守运行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通讯接口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RS-485/M-BUS，与平台通讯支持有线/无线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额定工况运行噪音≤65dB（A），夜间静音模式噪声可再降低3～5dB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安全保护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超压、超温、断电保护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操作界面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可视化楼宇级操作界面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启停功能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多模式联动启停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核心换热部件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换热器板片：304/316L不锈钢，人字波纹，厚度≥0.6mm；密封垫片：三元乙丙橡胶（EPDM），耐温≤150℃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动力部件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循环泵/补水泵：水泵电机的能效等级，不低于二级，或者变频电机，单纯的能效＞75%；电机：F级绝缘，防护等级IP54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管路与阀件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无缝钢管20#/Q235B，外防腐、保温；金属硬密封球阀/截止阀，PN10/PN16，304不锈钢/黄铜材质；密封件为氟橡胶/EPDM三元乙丙胶，耐温-40℃～+120℃；进出口法兰符合GB/T 9124.1、GB/T 9124.2，RF密封面。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仪表部件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温度传感器：PT1000铂电阻，B级精度，响应快、控制准；压力变送器：0.2级精度，4～20mA输出，M-BUS/RS485通讯；超声波热量表/流量计：2级精度，支持M-Bus/MODBUS通讯，适配分户计量需求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PLC/单片机：工业级，带PID调节、多机控制、通讯功能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壳体结构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全封闭可拆装防腐壳体：防护等级IPX5；安装底座/支架：碳钢型钢，防腐等级C3，带减震垫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保温与防腐材料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聚氨酯保温材料，密度≥60kg/m³，导热系数≤0.028W/(m・K)，阻燃B1级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67" w:rightChars="-3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28185-2025《城镇供热用换热机组》 GB/T5026-2023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3.2楼宇式混水机组技术要求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核心容量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10kW～300kW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混温性能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35℃～60℃无级可调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DN50～DN200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低温采暖水/高温热水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混水比例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±1℃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温度控制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二次侧出水温度恒定控制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流量控制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电动调节阀+混水泵联动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节能功能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气候补偿、分时分区控制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安全保护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防烫伤、超压保护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撬装一体化小型化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壳体结构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全封闭防腐壳体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全系统零泄漏密封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全包裹保温结构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全温区低温适配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全系统降噪结构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控制核心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PLC/智能控制器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人机界面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触摸屏操作，参数可调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支持远程监控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数据记录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运行数据存储、导出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核心混水部件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混水调节阀：304/316L不锈钢阀芯，等百分比流量特性，可调比≥30:1；密封垫片：三元乙丙橡胶（EPDM），耐温≤70℃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动力部件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循环泵/补水泵：卧式/立式离心泵，铸铁/304不锈钢；电机：F级绝缘，防护等级IP54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管路与阀件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无缝钢管20#/Q235B；金属硬密封球阀/截止阀/止回阀，PN10/PN16，304不锈钢/黄铜材质；密封件为氟橡胶/EPDM三元乙丙胶；进出口法兰符合GB/T 9124.1、GB/T 9124.2，RF密封面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仪表部件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温度传感器：PT100铂电阻；压力变送器：0.2级精度，4～20mA输出，RS-485通讯；超声波热量表：精度表量程1:100；流量计：2级精度，支持M-Bus/MODBUS通讯；过滤器：Y型/直通式，304不锈钢滤网，目数≥40目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控制部件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PLC/单片机：工业级，带PID调节、多机控制、通讯功能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柜体与支架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控制柜：冷轧钢板，厚度≥1.5mm，IP54防护等级，防尘防水；安装底座/支架：碳钢型钢，热镀锌防腐，带减震垫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保温与防腐材料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聚氨酯保温材料，密度≥60kg/m³，导热系数≤0.028W/(m・K)，阻燃B1级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59" w:leftChars="-28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28185-2025《城镇供热用换热机组》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4.1空气源热泵技术要求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额定制热量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根据规格型号确定（kW）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输入功率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根据规格型号确定（kW）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能效比(COP)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≥2.6（标准工况）GB19577-2024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电源要求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380V/50Hz（三相）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IPX4及以上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低温工况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可在-35℃以上环境运行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热水出水温度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最高60℃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核心部件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压缩机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知名品牌，转子式/涡旋式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蒸发器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亲水铝箔翅片，耐腐蚀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冷凝器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套管式/板式/壳管，耐高压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节流装置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电子膨胀阀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制冷剂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按国家环保要求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控制系统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智能控制，故障自诊断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自动运行，远程监控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保护功能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过流、过载、高低压保护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噪音控制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符合GB/T 10069.3-2024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除霜功能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自动除霜，除霜时间短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72h老化测试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低温环境测试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25127.1-2020《低环境温度空气源热泵（冷水）机组第1部分：工业或商业用及类似用途的热泵（冷水）机组》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 19577-2024《热泵和冷水机组能效限定值及能效等级》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18430.1-2024《蒸气压缩循环冷水（热泵）机组 第1部分：工业或商业用及类似用途的冷水（热泵）机组》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4.2水源热泵技术要求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额定制热量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根据规格型号确定（kW）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输入功率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根据规格型号确定（kW）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能效比(COP)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≥4.0（地下水工况）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380V/50Hz（三相）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水温范围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10～40℃（冬季）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水质要求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无腐蚀性，符合换热要求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水量要求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满足机组运行需求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使用寿命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分体式/撬装式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壳体结构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全封闭防腐壳体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全系统零泄漏密封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全包裹保温结构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全温区低温适配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抗风抗雪结构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高抗风抗雪结构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全系统降噪结构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改造专用安装适配结构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高精度闭环控制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全智能控制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保护功能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多重安全保护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低噪音运行，小于等于85dB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RS-485/MODBUS全协议智能通讯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操作界面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可视化操作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启停功能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多模式联动启停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电源适配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全电压抗干扰适配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系统要求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循环水泵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与机组联动控制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水质处理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配备过滤、除垢装置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控制系统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智能控制，自动运行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环保要求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地下水源回灌达标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80" w:leftChars="-38" w:right="-107" w:righ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19409-2013《水（地）源热泵机组》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4.3电锅炉技术要求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额定功率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50～2000kW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额定电压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380V/50Hz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常压/MPT（根据规格）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热效率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35℃～60℃无级可调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常压/PN10/PN16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现场组装/撬装一体化/壁挂式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撬装一体化小型化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锅炉本体结构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全焊接优化流道结构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全系统零泄漏密封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全温区低温适配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全包裹保温结构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抗风抗雪结构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高抗风抗雪结构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全系统降噪结构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改造专用安装适配结构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高精度闭环控制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核心控制功能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全智能楼宇级控制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低噪音运行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漏电保护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漏电保护器，动作电流≤30mA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过热保护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双重温度保护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缺水保护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水位监测，缺水自动停机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接地保护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可靠的接地连接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核心加热元件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依据炉型确定加热元件，符合国标及安全入网标准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锅炉本体材质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Q235B/304不锈钢/碳钢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换热结构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高效换热结构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控制核心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PLC/智能控制器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安全附件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安全阀、压力表、温度传感器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NB/T 10936-2022《电加热锅炉技术条件》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4.4户端智慧电辅热装置技术要求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额定功率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0.5～3kW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额定电压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220V/50Hz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适用面积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根据功率适配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电源布线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独立回路，线径满足负载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壁挂/落地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≥15年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一体化整体式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换热腔体结构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全焊接优化流道结构，304不锈钢材质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密封性能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全系统零泄漏密封，1.5倍公称压力下密封试验无渗漏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0℃环境下可正常启动、稳定运行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保温层厚度≥30mm，表面温度≤50℃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安全防护结构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全维度安全防护，具备双重过热保护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降噪结构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额定工况运行噪音≤40dB(A)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温度控制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智能温控，精度±0.5℃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定时功能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分时控制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安全保护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过热保护、电气安全为Ⅰ 类接地或 Ⅱ 类双重绝缘，泄漏电流≤0.75mA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通讯功能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全协议智能通讯，4G/MODBUS/蓝牙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启停功能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多模式联动启停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电源适配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全电压抗干扰适配，AC220V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核心加热元件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304/316L 不锈钢/半导体/铜制材料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换热腔体材质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Q235B/304不锈钢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换热结构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换热效率≥90%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管路与阀件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304不锈钢管路，铜质阀件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循环水泵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能效等级≥2级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电器元件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一线品牌电器元件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保温与防腐材料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保温层导热系数≤0.030W/(m·K），防腐层耐酸碱、耐腐蚀，使用寿命长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全项出厂检验，包括耐压试验、密封试验、绝缘耐压试验、接地电阻试验、功能测试、低温环境测试，出具完整检验报告、产品合格证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指标符合国家、行业、地方标准要求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绝缘耐压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耐压绝缘合格，符合GB4706.1标准，绝缘电阻≥2MΩ，耐压试验无击穿、无闪络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全功能测试合格，包括温度控制精度、流量调节性能、通讯功能、保护功能、启停功能，所有功能符合技术要求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 4706.116《家用和类似用途电器的安全第116部分：电热采暖炉的特殊要求》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4.5户内智能群控电供暖技术要求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智能群控电暖器（电供暖系统）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适用场景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面向单户/楼栋/建筑群多场景，实现分散采暖、集中管理、智能控制；适配住宅、民宿、医院、学校、办公楼、部队营房等城镇/农村居建及公建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额定电压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220VAC～/50Hz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额定功率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400W～2200W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制热方式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铝片散热式，空气微循环自然热对流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功率调节方式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可控硅无级功率调节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温度设定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18～25℃，0.1℃精度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≤28.5dB(A)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IPX4级防溅型防水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人体感应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红外人体感应，感应距离6m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智能电表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监测相电流、相电压，频率45～65Hz，实时采集整屋用电功率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≥15年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认证标准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通过3C（CCC）国家强制性产品认证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防火等级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整机关键部件阻燃材料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防烫设计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表面安全防烫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防水功能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IPX4防溅，浴室可用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整体结构与安全防护要求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一体化整体式，支持壁挂/落地/管道式安装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散热结构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铝片散热体+超大面积前部散热口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防溅防水结构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IPX4防溅型防水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防异物结构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蜂窝金刚防护网设计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防烫结构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表面安全防烫设计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阻燃要求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整机关键部件采用阻燃材料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安全防护功能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倾倒断电、过热保护、安全童锁，多重安全防护联锁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降噪结构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额定工况噪音≤28.5dB(A)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智能控制与群控功能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组网部署方式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互联网+无线/ZigBee+无线/本地局域网（LAN）三种部署方式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智能网关与通讯协议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采用ZigBee协议，双向通讯（可下发、可上报），统一数据传输协议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APP/触屏/Wi-Fi/语音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室温0.1℃精度调节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云端联网群控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接入设备管理/智慧供热云平台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断网运行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离线智能运行72小时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用户个控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用户端APP实现个性化控制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渐进群控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逐级群控，可按单元/区域总功率限值控制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群控功能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支持楼栋/小区集中管理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人体感应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红外感应，人来启动人走节能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无增容柔性用电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18"/>
                <w:szCs w:val="18"/>
                <w:lang w:bidi="ar"/>
              </w:rPr>
              <w:t>实时监测整屋用电功率与电容余量，动态调整电暖器功率，不突破电容余量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数据安全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设备数据云端存储管理，数据安全有保障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全项出厂检验（绝缘耐压、额定功率、温控精度、防水性能等）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认证检验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3C强制性产品认证、RoHS（出口要求）合格</w:t>
            </w:r>
          </w:p>
        </w:tc>
      </w:tr>
      <w:tr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安全功能测试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倾倒断电、过热保护、安全童锁、防烫、IPX4防水测试合格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80" w:leftChars="-38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18"/>
                <w:szCs w:val="18"/>
                <w:lang w:bidi="ar"/>
              </w:rPr>
              <w:t>群控与断网测试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联网群控、断网组控（72h数据续存）、无增容柔性用电功能验证合格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18"/>
                <w:szCs w:val="18"/>
                <w:lang w:bidi="ar"/>
              </w:rPr>
              <w:t>GB 4706.23-2007《家用和类似用途电器的安全第2部分：室内加热器的特殊要求》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5.1 电驱动热泵机组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DN50～DN200（按供热场景适配）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PN16～PN25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适用介质温度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0℃～130℃（高温水适配）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额定电源电压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AC380V±10%50Hz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额定输入功率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5kW～350kW（按机型匹配）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额定制热COP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≥4.2（国标工况）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制热性能规范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额定供热量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20kW～1000kW（按机型匹配）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额定供水温度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50℃～65℃（高温水供热适配）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额定回水温度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30℃～40℃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最高出水温度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≤90℃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低温环境制热能力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-25℃环境下稳定制热，出力≥额定值70%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机组运行噪声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≤80dB（A）（额定工况）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水力损失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≤50kPa（额定流量下）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控制与安全性能要求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电驱动全封闭涡旋式/螺杆式压缩机/离心式压缩机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PLC智能控制，支持就地/远程控制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Modbus-RTU/4G/NB-IoT，适配智慧供热平台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安全保护功能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过压、欠压、过载、过热、防冻、液位保护等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主机IP54，室外机IP56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环境适应性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-30℃～45℃环境温度下稳定运行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供水（提取一次网或供热二网回水，提升二次网进水温度）温度控制精度±1℃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安装与适配要求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连接方式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法兰连接/螺纹连接（按通径适配）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卧式/立式，支持室内/室外安装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外形尺寸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按机型匹配，适配供热机房/楼前换热站安装空间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系统适配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适配集中供热二次网、楼前换热、分布式供热系统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25861-2023《蒸气压缩循环水源高温热泵机组》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5.2吸收式换热器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核心技术要求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基础结构与核心材质参数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设备结构形式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整体式模块化结构，可多台并联扩容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核心换热部件材质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316L不锈钢，钛合金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密封材质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EPDM三元乙丙橡胶、氟橡胶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接口规格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DN50～DN400，PN10/PN16国标法兰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整体设备设计使用寿命≥15年，核心换热部件设计使用寿命≥20年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核心换热性能参数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额定换热量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单台额定换热量≥100kW，最大换热量不低于额定值的120%，可并联扩容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换热效率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额定工况下机组换热效率≥95%，余热回收利用率≥90%，大温差工况下换热效率衰减≤5%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温度适配能力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一次侧：进水温度适配10℃～150℃；二次侧供水温度稳定≥60℃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大温差换热能力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最小设计温差≥25℃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负荷调节范围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10%～100%无级调节，无调节死区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水力与承压性能参数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额定流量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单台额定流量适配10m³/h～200m³/h，最大允许流量不低于额定值的150%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流动阻力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额定工况下阻力≤50kPa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承压能力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PN10/PN16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水力稳定性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运行无异常振动、无噪声超标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安全与环保性能参数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泄漏等级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符合GB150压力容器标准，额定工况下零泄漏，密封性能等级A级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噪声控制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额定工况下噪声≤85dB(A)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环境适配性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可在-40℃～60℃稳定运行，户外安装防护等级≥IP54，机房内≥IP40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电气安全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全维度安全保护，无安全隐患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环保要求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环保型吸收剂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控制与系统适配参数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控制方式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PLC智能控制为标配，触摸屏人机界面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通讯协议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支持Modbus-RTU、Modbus-TCP、BACnet等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控制精度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温度控制精度≤±2℃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系统适配性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多设备联动兼容，模块化无限扩容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120"/>
              </w:tabs>
              <w:spacing w:line="200" w:lineRule="exact"/>
              <w:ind w:left="-99" w:leftChars="-47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故障诊断与报警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故障自诊断，历史记录可追溯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39286-2020《吸收式换热器》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5.3宽流道换热器</w:t>
      </w:r>
    </w:p>
    <w:tbl>
      <w:tblPr>
        <w:tblStyle w:val="5"/>
        <w:tblW w:w="844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核心技术要求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规格型号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基本结构与材质参数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换热结构形式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大截面宽流道，全可拆卸式结构，优先宽流道板式/大管径管壳式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换热核心部件材质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316L不锈钢/钛合金，年腐蚀率≤0.05mm/a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密封材质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EPDM三元乙丙橡胶/氟橡胶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接口规格与连接方式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DN100～DN600法兰连接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设计使用寿命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整体设备≥15年，核心换热部件≥20年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换热性能核心参数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单台额定换热量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≥500kW，最大换热量不低于额定值的120%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总换热系数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宽流道板式≥3000W/（㎡·℃），管壳式≥1500W/(㎡·℃)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二次侧额定供水温度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≥60℃，最高出水温度≥65℃，出水温度控制偏差≤±2℃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一次侧污水进水温度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10℃～30℃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额定换热面积冗余量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水力与承压性能参数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单台额定流量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≥100m³/h，最大允许流量不低于额定值的150%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额定流量下压力降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一次侧污水侧、二次侧采暖侧均≤50kPa，最大流量下≤80kPa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PN10/PN16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允许工作压力范围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0.2MPa～1.6MPa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流量调节范围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10%～100%额定流量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抗污防垢与维护性能参数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防堵塞能力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流道最小宽度≥5mm（板式）/换热管最小管径≥DN20（管壳式），允许通过悬浮物粒径≤3mm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防结垢性能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换热表面粗糙度Ra≤0.8μm，结垢速率≤0.1mm/年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允许水质悬浮物含量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≤100mg/L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清洗维护性能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全可拆卸结构，清洗后换热性能恢复率≥95%，维护周期≥6个月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易损件更换便捷性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密封件、换热板等易损件可快速更换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安全与环境适配参数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泄漏等级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符合GB150压力容器标准，额定工况下零泄漏，密封性能等级A级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运行噪声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额定工况下≤85dB(A)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环境温度适配范围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-40℃～60℃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防护等级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≥IP54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电气安全性能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配套电气控制部件绝缘等级≥F级，接地电阻≤4Ω，具备安全保护功能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NB/T 47004.1《板式热交换器 第1部分：可拆卸板式热交换器》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NB/T 47004.2-2021《板式热交换器 第2部分：焊接板式热交换器》</w:t>
            </w:r>
          </w:p>
        </w:tc>
      </w:tr>
    </w:tbl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5.4户用温控调节阀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核心技术要求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基础规格与材质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DN15、DN20、DN25、DN32、DN40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核心材质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阀体采用锻造黄铜/304不锈钢/复合材料，阀芯为不锈钢/陶瓷耐磨材质/复合材料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设计寿命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设计使用寿命≥10年，阀芯耐磨启闭次数≥10万次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安装适配结构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可水平/垂直无方向限制安装，兼容散热器、地暖双系统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温控与调节核心性能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温控范围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5℃～60℃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通讯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具备远程通讯能力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支持手动设定+智能自动调节，调节响应时间≤30s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流量特性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调节型、等百分比/线性流量特性，可调比≥100:1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回水温度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回水温度测温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节能功能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标配防冻保护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水力与承压核心性能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额定流量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DN15≥1.5m³/h、DN20≥2.5m³/h、DN25≥4m³/h、DN32≥6m³/h、DN40≥8m³/h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流动阻力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额定流量下压力降≤30kPa，最大流量下压力降≤50kPa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关闭性能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全关状态零泄漏，密封等级达到GB/T13927Ⅳ级及以上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安全与环境适配性能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耐温能力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可长期在0℃～80℃介质温度下稳定运行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环境适配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0℃～60℃环境温度下存放/运行，防护等级≥IP54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安全保护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具备超温、超压、卡涩自动保护功能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噪声控制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额定工况下运行噪声≤35dB(A)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GB/T 29414-2012《散热器恒温控制阀》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5.5复合材料手动/电动调节阀技术要求</w:t>
      </w:r>
    </w:p>
    <w:tbl>
      <w:tblPr>
        <w:tblStyle w:val="5"/>
        <w:tblW w:w="85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247"/>
        <w:gridCol w:w="5613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基本参数要求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适用介质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供热全介质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公称通径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DN20～DN160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公称压力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PN16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≤65℃（长期），最高70℃，环境温度-40℃～65℃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核心调节性能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线性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连接方式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热熔承插/热熔对接/电熔/螺纹/法兰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驱动方式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手柄驱动/电动执行器驱动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密封形式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双向复合密封，零泄漏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整体结构与密封性能要求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结构形式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直通式、浮动球结构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一体式注塑/三体式热熔对接焊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双向零泄漏密封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阀杆密封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多重防外漏密封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抗结垢抗冻结构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流道无死角、内壁高光洁抗结垢抗冻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低温适配结构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全温区低温适配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保温结构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现场橡塑棉保温/聚氨酯发泡保温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安装适配结构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可热熔承插/热熔对接/电熔/螺纹/法兰连接安装/插接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驱动性能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手柄驱动/电动执行器驱动，启闭扭矩：DN25～63:≤35N.m,DN75～125:≤70N.m,DN140～160:≤150N.m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启闭精度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开度可调精度≤1％，可实现0～90°无级调节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核心功能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带高精度开度指示盘（0～100％）、锁定装置、带防误操作结构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保护功能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过力矩保护、阀杆卡涩保护、全开/全关限位保护、防冻保护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运行噪音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额定工况运行噪音≤45dB（A）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操作寿命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全行程启闭≥10万次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操作界面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中文刻度指示盘，清晰标注开度、全开/全关位置、流量百分比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结构与材料选型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阀体材质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耐热聚乙烯（PE-RT 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阀芯/阀座材质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聚甲醛/聚丙烯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阀杆材质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聚甲醛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密封材料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耐高温三元乙丙橡胶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执行机构材料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高防腐执行机构材质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调节功能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刻度清晰，手轮/手柄操作灵活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耐用性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全塑材质，耐腐蚀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出厂检验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全项出厂检验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型式检验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定期型式检验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低温性能测试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低温性能验证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99" w:leftChars="-47" w:right="-88" w:rightChars="-4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18"/>
                <w:szCs w:val="18"/>
                <w:lang w:bidi="ar"/>
              </w:rPr>
              <w:t>流量调节性能测试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调节性能验证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检验与验收标准</w:t>
            </w: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CJ/T 25-2018《供热用手动流量调节阀》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850" w:right="1701" w:bottom="850" w:left="1701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DejaVu Sans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22FF"/>
    <w:rsid w:val="004C6398"/>
    <w:rsid w:val="00785B8F"/>
    <w:rsid w:val="007C1D20"/>
    <w:rsid w:val="00AF74CC"/>
    <w:rsid w:val="00C522C0"/>
    <w:rsid w:val="00CD56F5"/>
    <w:rsid w:val="00D52DA9"/>
    <w:rsid w:val="00ED2506"/>
    <w:rsid w:val="00F10730"/>
    <w:rsid w:val="0D3122FF"/>
    <w:rsid w:val="2505174B"/>
    <w:rsid w:val="294739C9"/>
    <w:rsid w:val="2B9059E2"/>
    <w:rsid w:val="35F9636D"/>
    <w:rsid w:val="3A661D2A"/>
    <w:rsid w:val="481903DC"/>
    <w:rsid w:val="577E683E"/>
    <w:rsid w:val="5C635457"/>
    <w:rsid w:val="67CF5490"/>
    <w:rsid w:val="6DEB329A"/>
    <w:rsid w:val="76067942"/>
    <w:rsid w:val="7DBFC9CA"/>
    <w:rsid w:val="DF3EA470"/>
    <w:rsid w:val="FBFFF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6"/>
    <w:uiPriority w:val="0"/>
    <w:rPr>
      <w:rFonts w:ascii="MS Gothic" w:hAnsi="MS Gothic" w:eastAsia="MS Gothic" w:cs="MS Gothic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2013</Words>
  <Characters>11477</Characters>
  <Lines>95</Lines>
  <Paragraphs>26</Paragraphs>
  <TotalTime>31</TotalTime>
  <ScaleCrop>false</ScaleCrop>
  <LinksUpToDate>false</LinksUpToDate>
  <CharactersWithSpaces>13464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2026-06-14T04:56:00Z</dcterms:created>
  <dc:creator>阿bin</dc:creator>
  <cp:lastModifiedBy>tft</cp:lastModifiedBy>
  <dcterms:modified xsi:type="dcterms:W3CDTF">2026-06-22T09:05:54Z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D3D6558B2EA71EB2B2712E6A897D6409_43</vt:lpwstr>
  </property>
  <property fmtid="{D5CDD505-2E9C-101B-9397-08002B2CF9AE}" pid="4" name="KSOTemplateDocerSaveRecord">
    <vt:lpwstr>eyJoZGlkIjoiZWM4ZGI3ZGI5YTg5YjQzMjYyMWI3OGFkMGVjNjk5ODEiLCJ1c2VySWQiOiI2NDA4ODk1NjIifQ==</vt:lpwstr>
  </property>
</Properties>
</file>