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center"/>
        <w:rPr>
          <w:rFonts w:ascii="方正小标宋简体" w:hAnsi="仿宋" w:eastAsia="方正小标宋简体"/>
          <w:sz w:val="44"/>
          <w:szCs w:val="44"/>
        </w:rPr>
      </w:pPr>
    </w:p>
    <w:p>
      <w:pPr>
        <w:spacing w:line="620" w:lineRule="exact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44"/>
          <w:szCs w:val="44"/>
          <w:highlight w:val="none"/>
          <w:lang w:val="en-US" w:eastAsia="zh-CN" w:bidi="ar-SA"/>
        </w:rPr>
        <w:t>吉林省城市供热测温退费管理办法（征求意见稿）政策解读</w:t>
      </w:r>
    </w:p>
    <w:p>
      <w:pPr>
        <w:spacing w:line="62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spacing w:line="62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黑体" w:hAnsi="黑体" w:eastAsia="黑体"/>
          <w:sz w:val="32"/>
          <w:szCs w:val="32"/>
        </w:rPr>
        <w:t xml:space="preserve">   一、制定背景</w:t>
      </w:r>
    </w:p>
    <w:p>
      <w:pPr>
        <w:spacing w:line="6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为规范全省供热温度检测与热费退还管理，维护供热单位和热用户合法权益，保障供热质量与供热秩序，依据《吉林省城市供热条例》等法律法规，结合本省实际，制定本办法，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征求了各市州行业主管部门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意见，达成了一致，</w:t>
      </w:r>
      <w:r>
        <w:rPr>
          <w:rFonts w:hint="eastAsia" w:ascii="仿宋_GB2312" w:hAnsi="仿宋" w:eastAsia="仿宋_GB2312"/>
          <w:sz w:val="32"/>
          <w:szCs w:val="32"/>
        </w:rPr>
        <w:t>现面向社会征求意见。</w:t>
      </w:r>
    </w:p>
    <w:p>
      <w:pPr>
        <w:spacing w:line="6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二、主要内容</w:t>
      </w:r>
    </w:p>
    <w:p>
      <w:pPr>
        <w:spacing w:line="6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退费</w:t>
      </w:r>
      <w:r>
        <w:rPr>
          <w:rFonts w:hint="eastAsia" w:ascii="仿宋_GB2312" w:hAnsi="仿宋_GB2312" w:eastAsia="仿宋_GB2312" w:cs="仿宋_GB2312"/>
          <w:sz w:val="32"/>
          <w:szCs w:val="32"/>
        </w:rPr>
        <w:t>管理办法》分六个部分：</w:t>
      </w:r>
      <w:r>
        <w:rPr>
          <w:rFonts w:hint="eastAsia" w:ascii="仿宋_GB2312" w:eastAsia="仿宋_GB2312"/>
          <w:b/>
          <w:sz w:val="32"/>
          <w:szCs w:val="32"/>
        </w:rPr>
        <w:t>一是总则，</w:t>
      </w:r>
      <w:r>
        <w:rPr>
          <w:rFonts w:hint="eastAsia" w:ascii="仿宋_GB2312" w:hAnsi="仿宋_GB2312" w:eastAsia="仿宋_GB2312" w:cs="仿宋_GB2312"/>
          <w:sz w:val="32"/>
          <w:szCs w:val="32"/>
        </w:rPr>
        <w:t>参照国家相关法律、法规和规定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明确了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退费</w:t>
      </w:r>
      <w:r>
        <w:rPr>
          <w:rFonts w:hint="eastAsia" w:ascii="仿宋_GB2312" w:hAnsi="仿宋_GB2312" w:eastAsia="仿宋_GB2312" w:cs="仿宋_GB2312"/>
          <w:sz w:val="32"/>
          <w:szCs w:val="32"/>
        </w:rPr>
        <w:t>管理办法》的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编制目的、适用范围和基本原则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eastAsia="仿宋_GB2312"/>
          <w:b/>
          <w:sz w:val="32"/>
          <w:szCs w:val="32"/>
        </w:rPr>
        <w:t>二是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测温标准与条件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进一步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明确了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测温标准与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测温应当符合的条件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eastAsia="仿宋_GB2312"/>
          <w:b/>
          <w:sz w:val="32"/>
          <w:szCs w:val="32"/>
        </w:rPr>
        <w:t>三是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测温组织与程序</w:t>
      </w:r>
      <w:r>
        <w:rPr>
          <w:rFonts w:hint="eastAsia" w:ascii="仿宋_GB2312" w:eastAsia="仿宋_GB2312"/>
          <w:b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阐明了室温检测的方式，明确了测温组织的程序，规范了测温的方式方法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b/>
          <w:sz w:val="32"/>
          <w:szCs w:val="32"/>
        </w:rPr>
        <w:t>四是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退费标准与计算</w:t>
      </w:r>
      <w:r>
        <w:rPr>
          <w:rFonts w:hint="eastAsia" w:ascii="仿宋_GB2312" w:eastAsia="仿宋_GB2312"/>
          <w:b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明确了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退费的比例标准，规定了退费的周期认定及退费方式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eastAsia="仿宋_GB2312"/>
          <w:b/>
          <w:sz w:val="32"/>
          <w:szCs w:val="32"/>
        </w:rPr>
        <w:t>五是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责任与监督</w:t>
      </w:r>
      <w:r>
        <w:rPr>
          <w:rFonts w:hint="eastAsia" w:ascii="仿宋_GB2312" w:eastAsia="仿宋_GB2312"/>
          <w:b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eastAsia="zh-CN"/>
        </w:rPr>
        <w:t>明确了供热单位与热用户的各自责任，规定了供热主管部门监督的办法与职责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。</w:t>
      </w:r>
      <w:r>
        <w:rPr>
          <w:rFonts w:hint="eastAsia" w:ascii="仿宋_GB2312" w:eastAsia="仿宋_GB2312"/>
          <w:b/>
          <w:sz w:val="32"/>
          <w:szCs w:val="32"/>
        </w:rPr>
        <w:t>六是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附则</w:t>
      </w:r>
      <w:r>
        <w:rPr>
          <w:rFonts w:hint="eastAsia" w:ascii="仿宋_GB2312" w:eastAsia="仿宋_GB2312"/>
          <w:b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明确了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省内原有规定与本办法不一致的参照本办法执行，及办法的施行时间。</w:t>
      </w:r>
    </w:p>
    <w:p>
      <w:pPr>
        <w:spacing w:line="6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bookmarkStart w:id="0" w:name="_GoBack"/>
      <w:bookmarkEnd w:id="0"/>
    </w:p>
    <w:p>
      <w:pPr>
        <w:spacing w:line="6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F2A"/>
    <w:rsid w:val="001A102D"/>
    <w:rsid w:val="00216BF3"/>
    <w:rsid w:val="002A0922"/>
    <w:rsid w:val="004C0D48"/>
    <w:rsid w:val="00621037"/>
    <w:rsid w:val="00680F2A"/>
    <w:rsid w:val="00897F03"/>
    <w:rsid w:val="008D11D1"/>
    <w:rsid w:val="008D29D0"/>
    <w:rsid w:val="00AC7BEE"/>
    <w:rsid w:val="00BA64D9"/>
    <w:rsid w:val="11F3C204"/>
    <w:rsid w:val="5EFC176B"/>
    <w:rsid w:val="5F7E0059"/>
    <w:rsid w:val="6FFE2304"/>
    <w:rsid w:val="6FFE8AF6"/>
    <w:rsid w:val="7F07ECB2"/>
    <w:rsid w:val="7FC5E823"/>
    <w:rsid w:val="9B877D76"/>
    <w:rsid w:val="A7FADB22"/>
    <w:rsid w:val="A7FF856C"/>
    <w:rsid w:val="BFF2F182"/>
    <w:rsid w:val="E98E6E6C"/>
    <w:rsid w:val="EC6F04BE"/>
    <w:rsid w:val="EFFFB66F"/>
    <w:rsid w:val="FEF7510C"/>
    <w:rsid w:val="FF7C9266"/>
    <w:rsid w:val="FFFD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178</Words>
  <Characters>1018</Characters>
  <Lines>8</Lines>
  <Paragraphs>2</Paragraphs>
  <TotalTime>8</TotalTime>
  <ScaleCrop>false</ScaleCrop>
  <LinksUpToDate>false</LinksUpToDate>
  <CharactersWithSpaces>1194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2022-12-30T02:37:00Z</dcterms:created>
  <dc:creator>PC</dc:creator>
  <cp:lastModifiedBy>tft</cp:lastModifiedBy>
  <cp:lastPrinted>2025-05-21T16:43:00Z</cp:lastPrinted>
  <dcterms:modified xsi:type="dcterms:W3CDTF">2026-07-10T11:38:34Z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F639888D10D16A6E6862506ABD59792B</vt:lpwstr>
  </property>
</Properties>
</file>