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7D1F1">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附件6</w:t>
      </w:r>
    </w:p>
    <w:p w14:paraId="392ED046">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14:paraId="0459FAAA">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2026年吉林省建筑工程专业技术资格</w:t>
      </w:r>
    </w:p>
    <w:p w14:paraId="33EBF969">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评审材料册相关要求</w:t>
      </w:r>
    </w:p>
    <w:p w14:paraId="1A688A2D">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黑体" w:hAnsi="黑体" w:eastAsia="黑体" w:cs="黑体"/>
          <w:color w:val="auto"/>
          <w:sz w:val="32"/>
          <w:szCs w:val="32"/>
          <w:lang w:val="en-US" w:eastAsia="zh-CN"/>
        </w:rPr>
      </w:pPr>
    </w:p>
    <w:p w14:paraId="40194F79">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材料册封皮要求</w:t>
      </w:r>
    </w:p>
    <w:p w14:paraId="477C5DB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方正小标宋简体" w:hAnsi="方正小标宋简体" w:eastAsia="方正小标宋简体" w:cs="方正小标宋简体"/>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吉林省建筑工程</w:t>
      </w:r>
      <w:r>
        <w:rPr>
          <w:rFonts w:hint="eastAsia" w:ascii="Times New Roman" w:hAnsi="Times New Roman" w:eastAsia="仿宋_GB2312" w:cs="Times New Roman"/>
          <w:b w:val="0"/>
          <w:bCs w:val="0"/>
          <w:color w:val="auto"/>
          <w:sz w:val="32"/>
          <w:szCs w:val="32"/>
          <w:lang w:val="en-US" w:eastAsia="zh-CN"/>
        </w:rPr>
        <w:t>系列</w:t>
      </w:r>
      <w:r>
        <w:rPr>
          <w:rFonts w:hint="default" w:ascii="Times New Roman" w:hAnsi="Times New Roman" w:eastAsia="仿宋_GB2312" w:cs="Times New Roman"/>
          <w:b w:val="0"/>
          <w:bCs w:val="0"/>
          <w:color w:val="auto"/>
          <w:sz w:val="32"/>
          <w:szCs w:val="32"/>
          <w:lang w:val="en-US" w:eastAsia="zh-CN"/>
        </w:rPr>
        <w:t>职称评审现场审核确认涉及21个专业，申报人数较多，现场审核确认人流量较大，为防止材料丢失，做好后期材料复核工作，请申报材料人员按照以下要求准备材料册。</w:t>
      </w:r>
    </w:p>
    <w:p w14:paraId="0182D1B3">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210" w:leftChars="0" w:firstLine="42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申报系统中申报专业范围是</w:t>
      </w:r>
      <w:r>
        <w:rPr>
          <w:rFonts w:hint="eastAsia" w:ascii="方正小标宋简体" w:hAnsi="方正小标宋简体" w:eastAsia="方正小标宋简体" w:cs="方正小标宋简体"/>
          <w:b w:val="0"/>
          <w:bCs w:val="0"/>
          <w:color w:val="auto"/>
          <w:sz w:val="32"/>
          <w:szCs w:val="32"/>
          <w:lang w:val="en-US" w:eastAsia="zh-CN"/>
        </w:rPr>
        <w:t>土木工程，</w:t>
      </w:r>
      <w:r>
        <w:rPr>
          <w:rFonts w:hint="eastAsia" w:ascii="仿宋_GB2312" w:hAnsi="仿宋_GB2312" w:eastAsia="仿宋_GB2312" w:cs="仿宋_GB2312"/>
          <w:color w:val="auto"/>
          <w:sz w:val="32"/>
          <w:szCs w:val="32"/>
          <w:lang w:val="en-US" w:eastAsia="zh-CN"/>
        </w:rPr>
        <w:t>需用浅蓝色封皮胶装材料册；</w:t>
      </w:r>
    </w:p>
    <w:p w14:paraId="2080BD0E">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210" w:leftChars="0" w:firstLine="42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申报系统中申报专业范围</w:t>
      </w:r>
      <w:r>
        <w:rPr>
          <w:rFonts w:hint="eastAsia" w:ascii="仿宋_GB2312" w:hAnsi="仿宋_GB2312" w:eastAsia="仿宋_GB2312" w:cs="仿宋_GB2312"/>
          <w:color w:val="auto"/>
          <w:sz w:val="32"/>
          <w:szCs w:val="32"/>
          <w:lang w:val="en-US" w:eastAsia="zh-CN"/>
        </w:rPr>
        <w:t>是</w:t>
      </w:r>
      <w:r>
        <w:rPr>
          <w:rFonts w:hint="eastAsia" w:ascii="方正小标宋简体" w:hAnsi="方正小标宋简体" w:eastAsia="方正小标宋简体" w:cs="方正小标宋简体"/>
          <w:color w:val="auto"/>
          <w:sz w:val="32"/>
          <w:szCs w:val="32"/>
          <w:lang w:val="en-US" w:eastAsia="zh-CN"/>
        </w:rPr>
        <w:t>建筑学</w:t>
      </w:r>
      <w:r>
        <w:rPr>
          <w:rFonts w:hint="eastAsia" w:ascii="仿宋" w:hAnsi="仿宋" w:eastAsia="仿宋" w:cs="仿宋"/>
          <w:color w:val="auto"/>
          <w:sz w:val="32"/>
          <w:szCs w:val="32"/>
          <w:lang w:val="en-US" w:eastAsia="zh-CN"/>
        </w:rPr>
        <w:t>、</w:t>
      </w:r>
      <w:r>
        <w:rPr>
          <w:rFonts w:hint="eastAsia" w:ascii="方正小标宋简体" w:hAnsi="方正小标宋简体" w:eastAsia="方正小标宋简体" w:cs="方正小标宋简体"/>
          <w:color w:val="auto"/>
          <w:sz w:val="32"/>
          <w:szCs w:val="32"/>
          <w:lang w:val="en-US" w:eastAsia="zh-CN"/>
        </w:rPr>
        <w:t>建筑设计、城市规划，</w:t>
      </w:r>
      <w:r>
        <w:rPr>
          <w:rFonts w:hint="eastAsia" w:ascii="仿宋" w:hAnsi="仿宋" w:eastAsia="仿宋" w:cs="仿宋"/>
          <w:color w:val="auto"/>
          <w:sz w:val="32"/>
          <w:szCs w:val="32"/>
          <w:lang w:val="en-US" w:eastAsia="zh-CN"/>
        </w:rPr>
        <w:t>需用红色封皮胶装材料册；</w:t>
      </w:r>
    </w:p>
    <w:p w14:paraId="0E2AA2CA">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210" w:leftChars="0" w:firstLine="420" w:firstLineChars="0"/>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申报系统中申报专业范围</w:t>
      </w:r>
      <w:r>
        <w:rPr>
          <w:rFonts w:hint="eastAsia" w:ascii="仿宋_GB2312" w:hAnsi="仿宋_GB2312" w:eastAsia="仿宋_GB2312" w:cs="仿宋_GB2312"/>
          <w:color w:val="auto"/>
          <w:sz w:val="32"/>
          <w:szCs w:val="32"/>
          <w:lang w:val="en-US" w:eastAsia="zh-CN"/>
        </w:rPr>
        <w:t>是</w:t>
      </w:r>
      <w:r>
        <w:rPr>
          <w:rFonts w:hint="eastAsia" w:ascii="方正小标宋简体" w:hAnsi="方正小标宋简体" w:eastAsia="方正小标宋简体" w:cs="方正小标宋简体"/>
          <w:color w:val="auto"/>
          <w:sz w:val="32"/>
          <w:szCs w:val="32"/>
          <w:lang w:val="en-US" w:eastAsia="zh-CN"/>
        </w:rPr>
        <w:t>工程造价</w:t>
      </w:r>
      <w:r>
        <w:rPr>
          <w:rFonts w:hint="eastAsia" w:ascii="仿宋" w:hAnsi="仿宋" w:eastAsia="仿宋" w:cs="仿宋"/>
          <w:color w:val="auto"/>
          <w:sz w:val="32"/>
          <w:szCs w:val="32"/>
          <w:lang w:val="en-US" w:eastAsia="zh-CN"/>
        </w:rPr>
        <w:t>、</w:t>
      </w:r>
      <w:r>
        <w:rPr>
          <w:rFonts w:hint="eastAsia" w:ascii="方正小标宋简体" w:hAnsi="方正小标宋简体" w:eastAsia="方正小标宋简体" w:cs="方正小标宋简体"/>
          <w:color w:val="auto"/>
          <w:sz w:val="32"/>
          <w:szCs w:val="32"/>
          <w:lang w:val="en-US" w:eastAsia="zh-CN"/>
        </w:rPr>
        <w:t>建筑工程管理、给排水科学与工程、水利水电建筑，</w:t>
      </w:r>
      <w:r>
        <w:rPr>
          <w:rFonts w:hint="eastAsia" w:ascii="仿宋_GB2312" w:hAnsi="仿宋_GB2312" w:eastAsia="仿宋_GB2312" w:cs="仿宋_GB2312"/>
          <w:color w:val="auto"/>
          <w:sz w:val="32"/>
          <w:szCs w:val="32"/>
          <w:lang w:val="en-US" w:eastAsia="zh-CN"/>
        </w:rPr>
        <w:t>需用浅紫色封皮胶装材料册；</w:t>
      </w:r>
    </w:p>
    <w:p w14:paraId="53B3E725">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210" w:leftChars="0" w:firstLine="420" w:firstLineChars="0"/>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申报系统中申报专业范围</w:t>
      </w:r>
      <w:r>
        <w:rPr>
          <w:rFonts w:hint="eastAsia" w:ascii="仿宋_GB2312" w:hAnsi="仿宋_GB2312" w:eastAsia="仿宋_GB2312" w:cs="仿宋_GB2312"/>
          <w:color w:val="auto"/>
          <w:sz w:val="32"/>
          <w:szCs w:val="32"/>
          <w:lang w:val="en-US" w:eastAsia="zh-CN"/>
        </w:rPr>
        <w:t>是</w:t>
      </w:r>
      <w:r>
        <w:rPr>
          <w:rFonts w:hint="eastAsia" w:ascii="方正小标宋简体" w:hAnsi="方正小标宋简体" w:eastAsia="方正小标宋简体" w:cs="方正小标宋简体"/>
          <w:color w:val="auto"/>
          <w:sz w:val="32"/>
          <w:szCs w:val="32"/>
          <w:lang w:val="en-US" w:eastAsia="zh-CN"/>
        </w:rPr>
        <w:t>工程勘探与岩土、岩土工程，</w:t>
      </w:r>
      <w:r>
        <w:rPr>
          <w:rFonts w:hint="eastAsia" w:ascii="仿宋_GB2312" w:hAnsi="仿宋_GB2312" w:eastAsia="仿宋_GB2312" w:cs="仿宋_GB2312"/>
          <w:color w:val="auto"/>
          <w:sz w:val="32"/>
          <w:szCs w:val="32"/>
          <w:lang w:val="en-US" w:eastAsia="zh-CN"/>
        </w:rPr>
        <w:t>需用灰色封皮胶装材料册；</w:t>
      </w:r>
    </w:p>
    <w:p w14:paraId="68D481A7">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210" w:leftChars="0" w:firstLine="420" w:firstLineChars="0"/>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申报系统中申报专业范围</w:t>
      </w:r>
      <w:r>
        <w:rPr>
          <w:rFonts w:hint="eastAsia" w:ascii="仿宋_GB2312" w:hAnsi="仿宋_GB2312" w:eastAsia="仿宋_GB2312" w:cs="仿宋_GB2312"/>
          <w:color w:val="auto"/>
          <w:sz w:val="32"/>
          <w:szCs w:val="32"/>
          <w:lang w:val="en-US" w:eastAsia="zh-CN"/>
        </w:rPr>
        <w:t>是</w:t>
      </w:r>
      <w:r>
        <w:rPr>
          <w:rFonts w:hint="eastAsia" w:ascii="方正小标宋简体" w:hAnsi="方正小标宋简体" w:eastAsia="方正小标宋简体" w:cs="方正小标宋简体"/>
          <w:color w:val="auto"/>
          <w:sz w:val="32"/>
          <w:szCs w:val="32"/>
          <w:lang w:val="en-US" w:eastAsia="zh-CN"/>
        </w:rPr>
        <w:t>市政工程、风景园林、城市地下空间工程，</w:t>
      </w:r>
      <w:r>
        <w:rPr>
          <w:rFonts w:hint="eastAsia" w:ascii="仿宋_GB2312" w:hAnsi="仿宋_GB2312" w:eastAsia="仿宋_GB2312" w:cs="仿宋_GB2312"/>
          <w:color w:val="auto"/>
          <w:sz w:val="32"/>
          <w:szCs w:val="32"/>
          <w:lang w:val="en-US" w:eastAsia="zh-CN"/>
        </w:rPr>
        <w:t>需用浅黄色封皮胶装材料册；</w:t>
      </w:r>
    </w:p>
    <w:p w14:paraId="71BD38B7">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210" w:leftChars="0" w:firstLine="420" w:firstLineChars="0"/>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申报系统中申报专业范围</w:t>
      </w:r>
      <w:r>
        <w:rPr>
          <w:rFonts w:hint="eastAsia" w:ascii="仿宋_GB2312" w:hAnsi="仿宋_GB2312" w:eastAsia="仿宋_GB2312" w:cs="仿宋_GB2312"/>
          <w:color w:val="auto"/>
          <w:sz w:val="32"/>
          <w:szCs w:val="32"/>
          <w:lang w:val="en-US" w:eastAsia="zh-CN"/>
        </w:rPr>
        <w:t>是</w:t>
      </w:r>
      <w:r>
        <w:rPr>
          <w:rFonts w:hint="eastAsia" w:ascii="方正小标宋简体" w:hAnsi="方正小标宋简体" w:eastAsia="方正小标宋简体" w:cs="方正小标宋简体"/>
          <w:color w:val="auto"/>
          <w:sz w:val="32"/>
          <w:szCs w:val="32"/>
          <w:lang w:val="en-US" w:eastAsia="zh-CN"/>
        </w:rPr>
        <w:t>建筑电气与智能化、建筑消防工程，</w:t>
      </w:r>
      <w:r>
        <w:rPr>
          <w:rFonts w:hint="eastAsia" w:ascii="仿宋_GB2312" w:hAnsi="仿宋_GB2312" w:eastAsia="仿宋_GB2312" w:cs="仿宋_GB2312"/>
          <w:color w:val="auto"/>
          <w:sz w:val="32"/>
          <w:szCs w:val="32"/>
          <w:lang w:val="en-US" w:eastAsia="zh-CN"/>
        </w:rPr>
        <w:t>需用浅绿色封皮胶装材料册；</w:t>
      </w:r>
    </w:p>
    <w:p w14:paraId="3BE7CD54">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210" w:leftChars="0" w:firstLine="420" w:firstLineChars="0"/>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申报系统中申报专业范围</w:t>
      </w:r>
      <w:r>
        <w:rPr>
          <w:rFonts w:hint="eastAsia" w:ascii="仿宋_GB2312" w:hAnsi="仿宋_GB2312" w:eastAsia="仿宋_GB2312" w:cs="仿宋_GB2312"/>
          <w:color w:val="auto"/>
          <w:sz w:val="32"/>
          <w:szCs w:val="32"/>
          <w:lang w:val="en-US" w:eastAsia="zh-CN"/>
        </w:rPr>
        <w:t>是</w:t>
      </w:r>
      <w:r>
        <w:rPr>
          <w:rFonts w:hint="eastAsia" w:ascii="方正小标宋简体" w:hAnsi="方正小标宋简体" w:eastAsia="方正小标宋简体" w:cs="方正小标宋简体"/>
          <w:color w:val="auto"/>
          <w:sz w:val="32"/>
          <w:szCs w:val="32"/>
          <w:lang w:val="en-US" w:eastAsia="zh-CN"/>
        </w:rPr>
        <w:t>建筑装饰、建筑材料、总图设计、建筑幕墙设计，</w:t>
      </w:r>
      <w:r>
        <w:rPr>
          <w:rFonts w:hint="eastAsia" w:ascii="仿宋_GB2312" w:hAnsi="仿宋_GB2312" w:eastAsia="仿宋_GB2312" w:cs="仿宋_GB2312"/>
          <w:color w:val="auto"/>
          <w:sz w:val="32"/>
          <w:szCs w:val="32"/>
          <w:lang w:val="en-US" w:eastAsia="zh-CN"/>
        </w:rPr>
        <w:t>需用浅粉色封皮胶装材料册；</w:t>
      </w:r>
    </w:p>
    <w:p w14:paraId="76420C9A">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210" w:leftChars="0" w:firstLine="420" w:firstLineChars="0"/>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申报系统中申报专业范围</w:t>
      </w:r>
      <w:r>
        <w:rPr>
          <w:rFonts w:hint="eastAsia" w:ascii="仿宋_GB2312" w:hAnsi="仿宋_GB2312" w:eastAsia="仿宋_GB2312" w:cs="仿宋_GB2312"/>
          <w:color w:val="auto"/>
          <w:sz w:val="32"/>
          <w:szCs w:val="32"/>
          <w:lang w:val="en-US" w:eastAsia="zh-CN"/>
        </w:rPr>
        <w:t>是</w:t>
      </w:r>
      <w:r>
        <w:rPr>
          <w:rFonts w:hint="eastAsia" w:ascii="方正小标宋简体" w:hAnsi="方正小标宋简体" w:eastAsia="方正小标宋简体" w:cs="方正小标宋简体"/>
          <w:color w:val="auto"/>
          <w:sz w:val="32"/>
          <w:szCs w:val="32"/>
          <w:lang w:val="en-US" w:eastAsia="zh-CN"/>
        </w:rPr>
        <w:t>建筑环境与能源应用、建筑防护防灾，</w:t>
      </w:r>
      <w:r>
        <w:rPr>
          <w:rFonts w:hint="eastAsia" w:ascii="仿宋_GB2312" w:hAnsi="仿宋_GB2312" w:eastAsia="仿宋_GB2312" w:cs="仿宋_GB2312"/>
          <w:color w:val="auto"/>
          <w:sz w:val="32"/>
          <w:szCs w:val="32"/>
          <w:lang w:val="en-US" w:eastAsia="zh-CN"/>
        </w:rPr>
        <w:t>需用橘黄色封皮胶装材料册。</w:t>
      </w:r>
    </w:p>
    <w:p w14:paraId="2F889FED">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left="630" w:leftChars="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申报材料册页数要求</w:t>
      </w:r>
    </w:p>
    <w:p w14:paraId="409E9DD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申报中级、高级职称（副高级、正高级）评审材料册，具体要求严格按照材料册模板准备。</w:t>
      </w:r>
    </w:p>
    <w:p w14:paraId="596DC1E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 w:hAnsi="仿宋" w:eastAsia="仿宋" w:cs="仿宋"/>
          <w:color w:val="auto"/>
          <w:sz w:val="32"/>
          <w:szCs w:val="32"/>
          <w:lang w:val="en-US" w:eastAsia="zh-CN"/>
        </w:rPr>
      </w:pPr>
      <w:r>
        <w:rPr>
          <w:rFonts w:hint="eastAsia" w:ascii="仿宋_GB2312" w:hAnsi="仿宋_GB2312" w:eastAsia="仿宋_GB2312" w:cs="仿宋_GB2312"/>
          <w:color w:val="auto"/>
          <w:sz w:val="32"/>
          <w:szCs w:val="32"/>
          <w:lang w:val="en-US" w:eastAsia="zh-CN"/>
        </w:rPr>
        <w:t>业绩材料需要按照申报人在一览表中所述论文著作、荣誉奖励、项目研究、专利实用新型、工作报告、职业道德、工作业绩、创新改革技术方法、其他业绩成果所提到的参与或负责项目依次提供相关证明材料。项目业绩提供中标通知书、验收报告，如为在建项目，未完成验收的，不属于有效业绩范畴。如果遇到没有填报的内容，例“项目研究”系统没有提交材料，材料册对应的页空出即可。材料册中业绩证明佐证材料不限制页数。</w:t>
      </w:r>
    </w:p>
    <w:p w14:paraId="34488C3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三、材料册内容其他说明（彩色印刷，内容清晰，避免拍照后扫描制作不清晰）</w:t>
      </w:r>
    </w:p>
    <w:p w14:paraId="43AEAC53">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封皮中评审编号无需填写，其他内容按要求填写；</w:t>
      </w:r>
    </w:p>
    <w:p w14:paraId="6C3C31F7">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目录需有对应的页码，业绩内容可按实际内容增加，页码不变，可自行加页；</w:t>
      </w:r>
    </w:p>
    <w:p w14:paraId="07ED1A88">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一览表A4打印；</w:t>
      </w:r>
    </w:p>
    <w:p w14:paraId="177D52F4">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公示表（带公章）A4彩印；</w:t>
      </w:r>
    </w:p>
    <w:p w14:paraId="4E22844F">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申报人身份证正反面彩色复印件；代办人身份证正反面彩色复印件；</w:t>
      </w:r>
    </w:p>
    <w:p w14:paraId="5731E90A">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毕业证书彩色复印件；在六个月有效期内的学历证书电子注册备案表在线验证报告；</w:t>
      </w:r>
    </w:p>
    <w:p w14:paraId="4A23B4C2">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学位证书彩色复印件；在六个月有效期内的学籍在线验证报告；</w:t>
      </w:r>
    </w:p>
    <w:p w14:paraId="2E711338">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left="0" w:leftChars="0"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sz w:val="32"/>
          <w:szCs w:val="32"/>
          <w:lang w:val="en-US" w:eastAsia="zh-CN"/>
        </w:rPr>
        <w:t>职称证彩色复印件（包含首页、防伪页、内容页）及评审表双面复印件、12333网上查询截图；</w:t>
      </w:r>
    </w:p>
    <w:p w14:paraId="08951E9B">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left="0" w:leftChars="0"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职业（执业）资格证书彩色复印件（包含首页、内容页）及网上查询确认截图或中国人事考试网成绩查询的确认截图；</w:t>
      </w:r>
    </w:p>
    <w:p w14:paraId="498AA600">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left="0" w:leftChars="0"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color w:val="auto"/>
          <w:kern w:val="0"/>
          <w:sz w:val="32"/>
          <w:szCs w:val="32"/>
          <w:lang w:val="en-US" w:eastAsia="zh-CN"/>
        </w:rPr>
        <w:t>职业（执业）资格注册证书彩色复印件（包含首页、内容页）及四库一平台查询确认截图；</w:t>
      </w:r>
    </w:p>
    <w:p w14:paraId="6F41B015">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申报人员提供社保参保证明、劳动合同原件、营业执照复印件；社保证明、劳动合同及营业执照的单位名称均需一致。存在吉林省缴纳社保断缴、未缴、不满一年的，提供在吉林省工作的自证材料。（要求详见材料册）</w:t>
      </w:r>
    </w:p>
    <w:p w14:paraId="7AD85ACB">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未在吉林省建筑市场监管公共服务平台备案的企业需写情况说明，法定代表人签字确认并加盖公章。</w:t>
      </w:r>
    </w:p>
    <w:p w14:paraId="1D6C4C8A">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年，每年一份的年度考核材料，内容完整清晰的彩色复印件。如年度考核材料不完整，由推荐单位提供书面证明或提交能证明过去5年在从事建筑工程专业技术工作中未发生安全生产事故的官方证明材料复印件。</w:t>
      </w:r>
    </w:p>
    <w:p w14:paraId="4213A6CF">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left="0" w:leftChars="0"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vertAlign w:val="baseline"/>
          <w:lang w:val="en-US" w:eastAsia="zh-CN"/>
        </w:rPr>
      </w:pPr>
      <w:r>
        <w:rPr>
          <w:rFonts w:hint="default" w:ascii="Times New Roman" w:hAnsi="Times New Roman" w:eastAsia="仿宋_GB2312" w:cs="Times New Roman"/>
          <w:color w:val="auto"/>
          <w:sz w:val="32"/>
          <w:szCs w:val="32"/>
          <w:lang w:val="en-US" w:eastAsia="zh-CN"/>
        </w:rPr>
        <w:t>对应申报系统中工作经历的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劳动合同中重要内容页的彩色复印件或如劳动合同不完整，由推荐单位提供书面证明或提交能证明过去连续5年在从事建筑工程专业技术工作的官方证明材料复印件或社保缴费明细证明。如签订无固定期限劳动合同，填写材料册中劳动合同证明材料。</w:t>
      </w:r>
    </w:p>
    <w:p w14:paraId="36C73CD5">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left="0" w:leftChars="0"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已在申报系统中填报继续教育学习情况的，证明材料为申报人员个人参加各类培训的学时证明（结业证明等）原件或用人单位出具的参加继续教育的证明材料复印件。</w:t>
      </w:r>
    </w:p>
    <w:p w14:paraId="5390F6B2">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left="0" w:leftChars="0"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vertAlign w:val="baseline"/>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vertAlign w:val="baseline"/>
          <w:lang w:val="en-US" w:eastAsia="zh-CN"/>
        </w:rPr>
        <w:t>申报系统中</w:t>
      </w:r>
      <w:r>
        <w:rPr>
          <w:rFonts w:hint="default" w:ascii="Times New Roman" w:hAnsi="Times New Roman" w:eastAsia="仿宋_GB2312" w:cs="Times New Roman"/>
          <w:color w:val="auto"/>
          <w:kern w:val="0"/>
          <w:sz w:val="32"/>
          <w:szCs w:val="32"/>
          <w:lang w:val="en-US" w:eastAsia="zh-CN"/>
        </w:rPr>
        <w:t>技术成果信息提供能够证明申报人员参与或主持的，</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完整的立项证明材料、验收证明材料复印件。</w:t>
      </w:r>
    </w:p>
    <w:p w14:paraId="55E21287">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left="0" w:leftChars="0"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vertAlign w:val="baseline"/>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vertAlign w:val="baseline"/>
          <w:lang w:val="en-US" w:eastAsia="zh-CN"/>
        </w:rPr>
        <w:t>申报系统中</w:t>
      </w:r>
      <w:r>
        <w:rPr>
          <w:rFonts w:hint="default" w:ascii="Times New Roman" w:hAnsi="Times New Roman" w:eastAsia="仿宋_GB2312" w:cs="Times New Roman"/>
          <w:color w:val="auto"/>
          <w:kern w:val="0"/>
          <w:sz w:val="32"/>
          <w:szCs w:val="32"/>
          <w:lang w:val="en-US" w:eastAsia="zh-CN"/>
        </w:rPr>
        <w:t>论文著作需提供封页、目录页、正文标题页、</w:t>
      </w:r>
      <w:r>
        <w:rPr>
          <w:rFonts w:hint="default" w:ascii="Times New Roman" w:hAnsi="Times New Roman" w:eastAsia="仿宋_GB2312" w:cs="Times New Roman"/>
          <w:color w:val="auto"/>
          <w:sz w:val="32"/>
          <w:szCs w:val="32"/>
        </w:rPr>
        <w:t>具有CN或ISSN刊号</w:t>
      </w:r>
      <w:r>
        <w:rPr>
          <w:rFonts w:hint="default" w:ascii="Times New Roman" w:hAnsi="Times New Roman" w:eastAsia="仿宋_GB2312" w:cs="Times New Roman"/>
          <w:color w:val="auto"/>
          <w:sz w:val="32"/>
          <w:szCs w:val="32"/>
          <w:lang w:eastAsia="zh-CN"/>
        </w:rPr>
        <w:t>信息的</w:t>
      </w:r>
      <w:r>
        <w:rPr>
          <w:rFonts w:hint="default" w:ascii="Times New Roman" w:hAnsi="Times New Roman" w:eastAsia="仿宋_GB2312" w:cs="Times New Roman"/>
          <w:color w:val="auto"/>
          <w:sz w:val="32"/>
          <w:szCs w:val="32"/>
          <w:lang w:val="en-US" w:eastAsia="zh-CN"/>
        </w:rPr>
        <w:t>缩印彩色复印页，</w:t>
      </w:r>
      <w:r>
        <w:rPr>
          <w:rFonts w:hint="default" w:ascii="Times New Roman" w:hAnsi="Times New Roman" w:eastAsia="仿宋_GB2312" w:cs="Times New Roman"/>
          <w:color w:val="auto"/>
          <w:sz w:val="32"/>
          <w:szCs w:val="32"/>
        </w:rPr>
        <w:t>期刊网检索截图(包含网站、刊物名称、论文标题、作者姓名及排名、期刊刊号等信息的截图并附上网址)，刊物需通过国家新闻出版总署网站进行合法性查询并提供刊物的查询截图等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要求在</w:t>
      </w:r>
      <w:r>
        <w:rPr>
          <w:rFonts w:hint="default" w:ascii="Times New Roman" w:hAnsi="Times New Roman" w:eastAsia="仿宋_GB2312" w:cs="Times New Roman"/>
          <w:color w:val="auto"/>
          <w:sz w:val="32"/>
          <w:szCs w:val="32"/>
          <w:lang w:eastAsia="zh-CN"/>
        </w:rPr>
        <w:t>缩印情况下</w:t>
      </w:r>
      <w:r>
        <w:rPr>
          <w:rFonts w:hint="default" w:ascii="Times New Roman" w:hAnsi="Times New Roman" w:eastAsia="仿宋_GB2312" w:cs="Times New Roman"/>
          <w:color w:val="auto"/>
          <w:sz w:val="32"/>
          <w:szCs w:val="32"/>
        </w:rPr>
        <w:t>能清晰阅读论文</w:t>
      </w:r>
      <w:r>
        <w:rPr>
          <w:rFonts w:hint="default" w:ascii="Times New Roman" w:hAnsi="Times New Roman" w:eastAsia="仿宋_GB2312" w:cs="Times New Roman"/>
          <w:color w:val="auto"/>
          <w:sz w:val="32"/>
          <w:szCs w:val="32"/>
          <w:lang w:eastAsia="zh-CN"/>
        </w:rPr>
        <w:t>著作</w:t>
      </w:r>
      <w:r>
        <w:rPr>
          <w:rFonts w:hint="default" w:ascii="Times New Roman" w:hAnsi="Times New Roman" w:eastAsia="仿宋_GB2312" w:cs="Times New Roman"/>
          <w:color w:val="auto"/>
          <w:sz w:val="32"/>
          <w:szCs w:val="32"/>
        </w:rPr>
        <w:t>内容</w:t>
      </w:r>
      <w:r>
        <w:rPr>
          <w:rFonts w:hint="default" w:ascii="Times New Roman" w:hAnsi="Times New Roman" w:eastAsia="仿宋_GB2312" w:cs="Times New Roman"/>
          <w:color w:val="auto"/>
          <w:sz w:val="32"/>
          <w:szCs w:val="32"/>
          <w:lang w:eastAsia="zh-CN"/>
        </w:rPr>
        <w:t>。</w:t>
      </w:r>
    </w:p>
    <w:p w14:paraId="64D1CEF8">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left="0" w:leftChars="0"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vertAlign w:val="baseline"/>
          <w:lang w:val="en-US" w:eastAsia="zh-CN"/>
        </w:rPr>
        <w:t>申报系统中项目研究内容的合同首页、盖印页以及能证明申报人员参与的签字页及</w:t>
      </w:r>
      <w:r>
        <w:rPr>
          <w:rFonts w:hint="default" w:ascii="Times New Roman" w:hAnsi="Times New Roman" w:eastAsia="仿宋_GB2312" w:cs="Times New Roman"/>
          <w:i w:val="0"/>
          <w:iCs w:val="0"/>
          <w:caps w:val="0"/>
          <w:color w:val="auto"/>
          <w:spacing w:val="0"/>
          <w:sz w:val="32"/>
          <w:szCs w:val="32"/>
          <w:shd w:val="clear" w:color="auto" w:fill="FFFFFF"/>
          <w:vertAlign w:val="baseline"/>
        </w:rPr>
        <w:t>包括国家级、省（部）级、市（厅）级政府部门和上级主管部门（单位）下达的</w:t>
      </w:r>
      <w:r>
        <w:rPr>
          <w:rFonts w:hint="default" w:ascii="Times New Roman" w:hAnsi="Times New Roman" w:eastAsia="仿宋_GB2312" w:cs="Times New Roman"/>
          <w:i w:val="0"/>
          <w:iCs w:val="0"/>
          <w:caps w:val="0"/>
          <w:color w:val="auto"/>
          <w:spacing w:val="0"/>
          <w:sz w:val="32"/>
          <w:szCs w:val="32"/>
          <w:shd w:val="clear" w:color="auto" w:fill="FFFFFF"/>
          <w:vertAlign w:val="baseline"/>
          <w:lang w:val="en-US" w:eastAsia="zh-CN"/>
        </w:rPr>
        <w:t>科研任务书等证明材料缩印彩色复印件，</w:t>
      </w:r>
      <w:r>
        <w:rPr>
          <w:rFonts w:hint="default" w:ascii="Times New Roman" w:hAnsi="Times New Roman" w:eastAsia="仿宋_GB2312" w:cs="Times New Roman"/>
          <w:color w:val="auto"/>
          <w:sz w:val="32"/>
          <w:szCs w:val="32"/>
        </w:rPr>
        <w:t>要求在</w:t>
      </w:r>
      <w:r>
        <w:rPr>
          <w:rFonts w:hint="default" w:ascii="Times New Roman" w:hAnsi="Times New Roman" w:eastAsia="仿宋_GB2312" w:cs="Times New Roman"/>
          <w:color w:val="auto"/>
          <w:sz w:val="32"/>
          <w:szCs w:val="32"/>
          <w:lang w:eastAsia="zh-CN"/>
        </w:rPr>
        <w:t>缩印情况下内容</w:t>
      </w:r>
      <w:r>
        <w:rPr>
          <w:rFonts w:hint="default" w:ascii="Times New Roman" w:hAnsi="Times New Roman" w:eastAsia="仿宋_GB2312" w:cs="Times New Roman"/>
          <w:color w:val="auto"/>
          <w:sz w:val="32"/>
          <w:szCs w:val="32"/>
        </w:rPr>
        <w:t>清晰</w:t>
      </w:r>
      <w:r>
        <w:rPr>
          <w:rFonts w:hint="default" w:ascii="Times New Roman" w:hAnsi="Times New Roman" w:eastAsia="仿宋_GB2312" w:cs="Times New Roman"/>
          <w:color w:val="auto"/>
          <w:sz w:val="32"/>
          <w:szCs w:val="32"/>
          <w:lang w:eastAsia="zh-CN"/>
        </w:rPr>
        <w:t>。</w:t>
      </w:r>
    </w:p>
    <w:p w14:paraId="4E7E0268">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left="0" w:leftChars="0" w:firstLine="640" w:firstLineChars="200"/>
        <w:textAlignment w:val="auto"/>
        <w:rPr>
          <w:rFonts w:hint="default" w:ascii="Times New Roman" w:hAnsi="Times New Roman" w:eastAsia="仿宋_GB2312" w:cs="Times New Roman"/>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vertAlign w:val="baseline"/>
          <w:lang w:val="en-US" w:eastAsia="zh-CN"/>
        </w:rPr>
        <w:t>申报系统中</w:t>
      </w:r>
      <w:r>
        <w:rPr>
          <w:rFonts w:hint="default" w:ascii="Times New Roman" w:hAnsi="Times New Roman" w:eastAsia="仿宋_GB2312" w:cs="Times New Roman"/>
          <w:color w:val="auto"/>
          <w:kern w:val="0"/>
          <w:sz w:val="32"/>
          <w:szCs w:val="32"/>
          <w:lang w:val="en-US" w:eastAsia="zh-CN"/>
        </w:rPr>
        <w:t>专利信息</w:t>
      </w:r>
      <w:r>
        <w:rPr>
          <w:rFonts w:hint="default" w:ascii="Times New Roman" w:hAnsi="Times New Roman" w:eastAsia="仿宋_GB2312" w:cs="Times New Roman"/>
          <w:i w:val="0"/>
          <w:iCs w:val="0"/>
          <w:caps w:val="0"/>
          <w:color w:val="auto"/>
          <w:spacing w:val="0"/>
          <w:sz w:val="32"/>
          <w:szCs w:val="32"/>
          <w:shd w:val="clear" w:color="auto" w:fill="FFFFFF"/>
          <w:vertAlign w:val="baseline"/>
        </w:rPr>
        <w:t>登记证书、专利转让合同和专利受让（应用）单位的经济效益证明</w:t>
      </w:r>
      <w:r>
        <w:rPr>
          <w:rFonts w:hint="default" w:ascii="Times New Roman" w:hAnsi="Times New Roman" w:eastAsia="仿宋_GB2312" w:cs="Times New Roman"/>
          <w:i w:val="0"/>
          <w:iCs w:val="0"/>
          <w:caps w:val="0"/>
          <w:color w:val="auto"/>
          <w:spacing w:val="0"/>
          <w:sz w:val="32"/>
          <w:szCs w:val="32"/>
          <w:shd w:val="clear" w:color="auto" w:fill="FFFFFF"/>
          <w:vertAlign w:val="baseline"/>
          <w:lang w:val="en-US" w:eastAsia="zh-CN"/>
        </w:rPr>
        <w:t>等材料彩色复印件，</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及网查截图彩色复印件。</w:t>
      </w:r>
    </w:p>
    <w:p w14:paraId="043A2944">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left="0" w:leftChars="0" w:firstLine="640" w:firstLineChars="200"/>
        <w:textAlignment w:val="auto"/>
        <w:rPr>
          <w:rFonts w:hint="default" w:ascii="Times New Roman" w:hAnsi="Times New Roman" w:eastAsia="仿宋_GB2312" w:cs="Times New Roman"/>
          <w:caps w:val="0"/>
          <w:color w:val="auto"/>
          <w:spacing w:val="0"/>
          <w:sz w:val="32"/>
          <w:szCs w:val="32"/>
          <w:shd w:val="clear" w:color="auto" w:fill="FFFFFF"/>
        </w:rPr>
      </w:pPr>
      <w:r>
        <w:rPr>
          <w:rFonts w:hint="default" w:ascii="Times New Roman" w:hAnsi="Times New Roman" w:eastAsia="仿宋_GB2312" w:cs="Times New Roman"/>
          <w:color w:val="auto"/>
          <w:kern w:val="0"/>
          <w:sz w:val="32"/>
          <w:szCs w:val="32"/>
          <w:lang w:val="en-US" w:eastAsia="zh-CN"/>
        </w:rPr>
        <w:t>荣誉奖励证明材料</w:t>
      </w:r>
      <w:r>
        <w:rPr>
          <w:rFonts w:hint="default" w:ascii="Times New Roman" w:hAnsi="Times New Roman" w:eastAsia="仿宋_GB2312" w:cs="Times New Roman"/>
          <w:i w:val="0"/>
          <w:iCs w:val="0"/>
          <w:caps w:val="0"/>
          <w:color w:val="auto"/>
          <w:spacing w:val="0"/>
          <w:sz w:val="32"/>
          <w:szCs w:val="32"/>
          <w:shd w:val="clear" w:color="auto" w:fill="FFFFFF"/>
          <w:vertAlign w:val="baseline"/>
          <w:lang w:val="en-US" w:eastAsia="zh-CN"/>
        </w:rPr>
        <w:t>是集体优秀设计奖的，提供</w:t>
      </w:r>
      <w:r>
        <w:rPr>
          <w:rFonts w:hint="default" w:ascii="Times New Roman" w:hAnsi="Times New Roman" w:eastAsia="仿宋_GB2312" w:cs="Times New Roman"/>
          <w:i w:val="0"/>
          <w:iCs w:val="0"/>
          <w:caps w:val="0"/>
          <w:color w:val="auto"/>
          <w:spacing w:val="0"/>
          <w:sz w:val="32"/>
          <w:szCs w:val="32"/>
          <w:shd w:val="clear" w:color="auto" w:fill="FFFFFF"/>
          <w:vertAlign w:val="baseline"/>
        </w:rPr>
        <w:t>获奖项目申报表</w:t>
      </w:r>
      <w:r>
        <w:rPr>
          <w:rFonts w:hint="default" w:ascii="Times New Roman" w:hAnsi="Times New Roman" w:eastAsia="仿宋_GB2312" w:cs="Times New Roman"/>
          <w:i w:val="0"/>
          <w:iCs w:val="0"/>
          <w:caps w:val="0"/>
          <w:color w:val="auto"/>
          <w:spacing w:val="0"/>
          <w:sz w:val="32"/>
          <w:szCs w:val="32"/>
          <w:shd w:val="clear" w:color="auto" w:fill="FFFFFF"/>
          <w:vertAlign w:val="baseline"/>
          <w:lang w:val="en-US" w:eastAsia="zh-CN"/>
        </w:rPr>
        <w:t>或</w:t>
      </w:r>
      <w:r>
        <w:rPr>
          <w:rFonts w:hint="default" w:ascii="Times New Roman" w:hAnsi="Times New Roman" w:eastAsia="仿宋_GB2312" w:cs="Times New Roman"/>
          <w:i w:val="0"/>
          <w:iCs w:val="0"/>
          <w:caps w:val="0"/>
          <w:color w:val="auto"/>
          <w:spacing w:val="0"/>
          <w:sz w:val="32"/>
          <w:szCs w:val="32"/>
          <w:shd w:val="clear" w:color="auto" w:fill="FFFFFF"/>
          <w:vertAlign w:val="baseline"/>
        </w:rPr>
        <w:t>颁奖主管部门认可获奖排名的文件</w:t>
      </w:r>
      <w:r>
        <w:rPr>
          <w:rFonts w:hint="default" w:ascii="Times New Roman" w:hAnsi="Times New Roman" w:eastAsia="仿宋_GB2312" w:cs="Times New Roman"/>
          <w:i w:val="0"/>
          <w:iCs w:val="0"/>
          <w:caps w:val="0"/>
          <w:color w:val="auto"/>
          <w:spacing w:val="0"/>
          <w:sz w:val="32"/>
          <w:szCs w:val="32"/>
          <w:shd w:val="clear" w:color="auto" w:fill="FFFFFF"/>
          <w:vertAlign w:val="baseline"/>
          <w:lang w:val="en-US" w:eastAsia="zh-CN"/>
        </w:rPr>
        <w:t>重要内容页彩色复印件</w:t>
      </w:r>
      <w:r>
        <w:rPr>
          <w:rFonts w:hint="default" w:ascii="Times New Roman" w:hAnsi="Times New Roman" w:eastAsia="仿宋_GB2312" w:cs="Times New Roman"/>
          <w:i w:val="0"/>
          <w:iCs w:val="0"/>
          <w:caps w:val="0"/>
          <w:color w:val="auto"/>
          <w:spacing w:val="0"/>
          <w:sz w:val="32"/>
          <w:szCs w:val="32"/>
          <w:shd w:val="clear" w:color="auto" w:fill="FFFFFF"/>
          <w:vertAlign w:val="baseline"/>
          <w:lang w:eastAsia="zh-CN"/>
        </w:rPr>
        <w:t>；</w:t>
      </w:r>
      <w:r>
        <w:rPr>
          <w:rFonts w:hint="default" w:ascii="Times New Roman" w:hAnsi="Times New Roman" w:eastAsia="仿宋_GB2312" w:cs="Times New Roman"/>
          <w:i w:val="0"/>
          <w:iCs w:val="0"/>
          <w:caps w:val="0"/>
          <w:color w:val="auto"/>
          <w:spacing w:val="0"/>
          <w:sz w:val="32"/>
          <w:szCs w:val="32"/>
          <w:shd w:val="clear" w:color="auto" w:fill="FFFFFF"/>
          <w:vertAlign w:val="baseline"/>
          <w:lang w:val="en-US" w:eastAsia="zh-CN"/>
        </w:rPr>
        <w:t>是优质工程奖的，提供证书、</w:t>
      </w:r>
      <w:r>
        <w:rPr>
          <w:rFonts w:hint="default" w:ascii="Times New Roman" w:hAnsi="Times New Roman" w:eastAsia="仿宋_GB2312" w:cs="Times New Roman"/>
          <w:i w:val="0"/>
          <w:iCs w:val="0"/>
          <w:caps w:val="0"/>
          <w:color w:val="auto"/>
          <w:spacing w:val="0"/>
          <w:sz w:val="32"/>
          <w:szCs w:val="32"/>
          <w:shd w:val="clear" w:color="auto" w:fill="FFFFFF"/>
          <w:vertAlign w:val="baseline"/>
        </w:rPr>
        <w:t>原始任命书、合同协议、竣工验收</w:t>
      </w:r>
      <w:r>
        <w:rPr>
          <w:rFonts w:hint="default" w:ascii="Times New Roman" w:hAnsi="Times New Roman" w:eastAsia="仿宋_GB2312" w:cs="Times New Roman"/>
          <w:i w:val="0"/>
          <w:iCs w:val="0"/>
          <w:caps w:val="0"/>
          <w:color w:val="auto"/>
          <w:spacing w:val="0"/>
          <w:sz w:val="32"/>
          <w:szCs w:val="32"/>
          <w:shd w:val="clear" w:color="auto" w:fill="FFFFFF"/>
          <w:vertAlign w:val="baseline"/>
          <w:lang w:val="en-US" w:eastAsia="zh-CN"/>
        </w:rPr>
        <w:t>等证明材料重要内容页彩色复印件；是个人荣誉的，提供推荐单位确认说明。荣誉奖励和专业技术无关，无法提供相关证明材料原件，视为无效。</w:t>
      </w:r>
    </w:p>
    <w:p w14:paraId="3FB92EAC">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left="0" w:leftChars="0" w:firstLine="640" w:firstLineChars="200"/>
        <w:textAlignment w:val="auto"/>
        <w:rPr>
          <w:rFonts w:hint="default" w:ascii="Times New Roman" w:hAnsi="Times New Roman" w:eastAsia="仿宋_GB2312" w:cs="Times New Roman"/>
          <w:caps w:val="0"/>
          <w:color w:val="auto"/>
          <w:spacing w:val="0"/>
          <w:sz w:val="32"/>
          <w:szCs w:val="32"/>
          <w:shd w:val="clear" w:color="auto" w:fill="FFFFFF"/>
        </w:rPr>
      </w:pPr>
      <w:r>
        <w:rPr>
          <w:rFonts w:hint="default" w:ascii="Times New Roman" w:hAnsi="Times New Roman" w:eastAsia="仿宋_GB2312" w:cs="Times New Roman"/>
          <w:i w:val="0"/>
          <w:iCs w:val="0"/>
          <w:caps w:val="0"/>
          <w:color w:val="auto"/>
          <w:spacing w:val="0"/>
          <w:sz w:val="32"/>
          <w:szCs w:val="32"/>
          <w:shd w:val="clear" w:color="auto" w:fill="FFFFFF"/>
          <w:vertAlign w:val="baseline"/>
          <w:lang w:val="en-US" w:eastAsia="zh-CN"/>
        </w:rPr>
        <w:t>创新改革技术方法证明材料提供在</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施工中解决重大疑难问题的证明材料或取得了社会效益或经济效益的证明材料重要页彩色复印件；无法提供证明材料的，可由推荐单位出具证明，证明有单位公章和法定代表人签章。</w:t>
      </w:r>
    </w:p>
    <w:p w14:paraId="6B89A16A">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left="0" w:leftChars="0" w:firstLine="640" w:firstLineChars="200"/>
        <w:textAlignment w:val="auto"/>
        <w:rPr>
          <w:rFonts w:hint="default" w:ascii="Times New Roman" w:hAnsi="Times New Roman" w:eastAsia="仿宋_GB2312" w:cs="Times New Roman"/>
          <w:caps w:val="0"/>
          <w:color w:val="auto"/>
          <w:spacing w:val="0"/>
          <w:sz w:val="32"/>
          <w:szCs w:val="32"/>
          <w:shd w:val="clear" w:color="auto" w:fill="FFFFFF"/>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基层工作经历需提交以下证明材料彩色复印件之一：</w:t>
      </w:r>
    </w:p>
    <w:p w14:paraId="5958D85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aps w:val="0"/>
          <w:color w:val="auto"/>
          <w:spacing w:val="0"/>
          <w:sz w:val="32"/>
          <w:szCs w:val="32"/>
          <w:shd w:val="clear" w:color="auto" w:fill="FFFFFF"/>
          <w:lang w:eastAsia="zh-CN"/>
        </w:rPr>
      </w:pPr>
      <w:r>
        <w:rPr>
          <w:rFonts w:hint="default" w:ascii="Times New Roman" w:hAnsi="Times New Roman" w:eastAsia="仿宋_GB2312" w:cs="Times New Roman"/>
          <w:caps w:val="0"/>
          <w:color w:val="auto"/>
          <w:spacing w:val="0"/>
          <w:sz w:val="32"/>
          <w:szCs w:val="32"/>
          <w:shd w:val="clear" w:color="auto" w:fill="FFFFFF"/>
        </w:rPr>
        <w:t>①</w:t>
      </w:r>
      <w:r>
        <w:rPr>
          <w:rFonts w:hint="eastAsia" w:ascii="仿宋_GB2312" w:hAnsi="仿宋_GB2312" w:eastAsia="仿宋_GB2312" w:cs="仿宋_GB2312"/>
          <w:caps w:val="0"/>
          <w:color w:val="auto"/>
          <w:spacing w:val="0"/>
          <w:sz w:val="32"/>
          <w:szCs w:val="32"/>
          <w:shd w:val="clear" w:color="auto" w:fill="FFFFFF"/>
        </w:rPr>
        <w:t>在基层党政机关、事业单位、国有企业工作的人员，凭正式录(聘)用(劳动)合同和单位出具的证明材料证明基层工作经历</w:t>
      </w:r>
      <w:r>
        <w:rPr>
          <w:rFonts w:hint="eastAsia" w:ascii="仿宋_GB2312" w:hAnsi="仿宋_GB2312" w:eastAsia="仿宋_GB2312" w:cs="仿宋_GB2312"/>
          <w:caps w:val="0"/>
          <w:color w:val="auto"/>
          <w:spacing w:val="0"/>
          <w:sz w:val="32"/>
          <w:szCs w:val="32"/>
          <w:shd w:val="clear" w:color="auto" w:fill="FFFFFF"/>
          <w:lang w:eastAsia="zh-CN"/>
        </w:rPr>
        <w:t>；</w:t>
      </w:r>
    </w:p>
    <w:p w14:paraId="694CCC2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aps w:val="0"/>
          <w:color w:val="auto"/>
          <w:spacing w:val="0"/>
          <w:sz w:val="32"/>
          <w:szCs w:val="32"/>
          <w:shd w:val="clear" w:color="auto" w:fill="FFFFFF"/>
          <w:lang w:eastAsia="zh-CN"/>
        </w:rPr>
      </w:pPr>
      <w:r>
        <w:rPr>
          <w:rFonts w:hint="default" w:ascii="Times New Roman" w:hAnsi="Times New Roman" w:eastAsia="仿宋_GB2312" w:cs="Times New Roman"/>
          <w:caps w:val="0"/>
          <w:color w:val="auto"/>
          <w:spacing w:val="0"/>
          <w:sz w:val="32"/>
          <w:szCs w:val="32"/>
          <w:shd w:val="clear" w:color="auto" w:fill="FFFFFF"/>
        </w:rPr>
        <w:t>②</w:t>
      </w:r>
      <w:r>
        <w:rPr>
          <w:rFonts w:hint="eastAsia" w:ascii="仿宋_GB2312" w:hAnsi="仿宋_GB2312" w:eastAsia="仿宋_GB2312" w:cs="仿宋_GB2312"/>
          <w:caps w:val="0"/>
          <w:color w:val="auto"/>
          <w:spacing w:val="0"/>
          <w:sz w:val="32"/>
          <w:szCs w:val="32"/>
          <w:shd w:val="clear" w:color="auto" w:fill="FFFFFF"/>
        </w:rPr>
        <w:t>参加选聘“高校毕业生到村任职”</w:t>
      </w:r>
      <w:r>
        <w:rPr>
          <w:rFonts w:hint="eastAsia" w:ascii="仿宋_GB2312" w:hAnsi="仿宋_GB2312" w:eastAsia="仿宋_GB2312" w:cs="仿宋_GB2312"/>
          <w:caps w:val="0"/>
          <w:color w:val="auto"/>
          <w:spacing w:val="0"/>
          <w:sz w:val="32"/>
          <w:szCs w:val="32"/>
          <w:shd w:val="clear" w:color="auto" w:fill="FFFFFF"/>
          <w:lang w:eastAsia="zh-CN"/>
        </w:rPr>
        <w:t>、</w:t>
      </w:r>
      <w:r>
        <w:rPr>
          <w:rFonts w:hint="eastAsia" w:ascii="仿宋_GB2312" w:hAnsi="仿宋_GB2312" w:eastAsia="仿宋_GB2312" w:cs="仿宋_GB2312"/>
          <w:caps w:val="0"/>
          <w:color w:val="auto"/>
          <w:spacing w:val="0"/>
          <w:sz w:val="32"/>
          <w:szCs w:val="32"/>
          <w:shd w:val="clear" w:color="auto" w:fill="FFFFFF"/>
        </w:rPr>
        <w:t>“三支一扶”(支教、支农、支医和扶贫)、“大学生志愿服务西部计划”</w:t>
      </w:r>
      <w:r>
        <w:rPr>
          <w:rFonts w:hint="default" w:ascii="Times New Roman" w:hAnsi="Times New Roman" w:eastAsia="仿宋_GB2312" w:cs="Times New Roman"/>
          <w:caps w:val="0"/>
          <w:color w:val="auto"/>
          <w:spacing w:val="0"/>
          <w:sz w:val="32"/>
          <w:szCs w:val="32"/>
          <w:shd w:val="clear" w:color="auto" w:fill="FFFFFF"/>
        </w:rPr>
        <w:t>等中央和我省基层就业项目人员，凭协议和服务地主管部门开具的证明材料证明基层工作经历，其基层工作经历时间自报到当月起算</w:t>
      </w:r>
      <w:r>
        <w:rPr>
          <w:rFonts w:hint="default" w:ascii="Times New Roman" w:hAnsi="Times New Roman" w:eastAsia="仿宋_GB2312" w:cs="Times New Roman"/>
          <w:caps w:val="0"/>
          <w:color w:val="auto"/>
          <w:spacing w:val="0"/>
          <w:sz w:val="32"/>
          <w:szCs w:val="32"/>
          <w:shd w:val="clear" w:color="auto" w:fill="FFFFFF"/>
          <w:lang w:eastAsia="zh-CN"/>
        </w:rPr>
        <w:t>；</w:t>
      </w:r>
    </w:p>
    <w:p w14:paraId="0994699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aps w:val="0"/>
          <w:color w:val="auto"/>
          <w:spacing w:val="0"/>
          <w:sz w:val="32"/>
          <w:szCs w:val="32"/>
          <w:shd w:val="clear" w:color="auto" w:fill="FFFFFF"/>
          <w:lang w:eastAsia="zh-CN"/>
        </w:rPr>
      </w:pPr>
      <w:r>
        <w:rPr>
          <w:rFonts w:hint="default" w:ascii="Times New Roman" w:hAnsi="Times New Roman" w:eastAsia="仿宋_GB2312" w:cs="Times New Roman"/>
          <w:caps w:val="0"/>
          <w:color w:val="auto"/>
          <w:spacing w:val="0"/>
          <w:sz w:val="32"/>
          <w:szCs w:val="32"/>
          <w:shd w:val="clear" w:color="auto" w:fill="FFFFFF"/>
        </w:rPr>
        <w:t>③</w:t>
      </w:r>
      <w:r>
        <w:rPr>
          <w:rFonts w:hint="eastAsia" w:ascii="仿宋_GB2312" w:hAnsi="仿宋_GB2312" w:eastAsia="仿宋_GB2312" w:cs="仿宋_GB2312"/>
          <w:caps w:val="0"/>
          <w:color w:val="auto"/>
          <w:spacing w:val="0"/>
          <w:sz w:val="32"/>
          <w:szCs w:val="32"/>
          <w:shd w:val="clear" w:color="auto" w:fill="FFFFFF"/>
        </w:rPr>
        <w:t>基层公益岗位(社会管理和公共服务)初次就业的人员，凭工作协议和单位证明</w:t>
      </w:r>
      <w:r>
        <w:rPr>
          <w:rFonts w:hint="eastAsia" w:ascii="仿宋_GB2312" w:hAnsi="仿宋_GB2312" w:eastAsia="仿宋_GB2312" w:cs="仿宋_GB2312"/>
          <w:caps w:val="0"/>
          <w:color w:val="auto"/>
          <w:spacing w:val="0"/>
          <w:sz w:val="32"/>
          <w:szCs w:val="32"/>
          <w:shd w:val="clear" w:color="auto" w:fill="FFFFFF"/>
          <w:lang w:eastAsia="zh-CN"/>
        </w:rPr>
        <w:t>材料证明</w:t>
      </w:r>
      <w:r>
        <w:rPr>
          <w:rFonts w:hint="eastAsia" w:ascii="仿宋_GB2312" w:hAnsi="仿宋_GB2312" w:eastAsia="仿宋_GB2312" w:cs="仿宋_GB2312"/>
          <w:caps w:val="0"/>
          <w:color w:val="auto"/>
          <w:spacing w:val="0"/>
          <w:sz w:val="32"/>
          <w:szCs w:val="32"/>
          <w:shd w:val="clear" w:color="auto" w:fill="FFFFFF"/>
        </w:rPr>
        <w:t>基层工作经历</w:t>
      </w:r>
      <w:r>
        <w:rPr>
          <w:rFonts w:hint="eastAsia" w:ascii="仿宋_GB2312" w:hAnsi="仿宋_GB2312" w:eastAsia="仿宋_GB2312" w:cs="仿宋_GB2312"/>
          <w:caps w:val="0"/>
          <w:color w:val="auto"/>
          <w:spacing w:val="0"/>
          <w:sz w:val="32"/>
          <w:szCs w:val="32"/>
          <w:shd w:val="clear" w:color="auto" w:fill="FFFFFF"/>
          <w:lang w:eastAsia="zh-CN"/>
        </w:rPr>
        <w:t>；</w:t>
      </w:r>
    </w:p>
    <w:p w14:paraId="3212311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aps w:val="0"/>
          <w:color w:val="auto"/>
          <w:spacing w:val="0"/>
          <w:sz w:val="32"/>
          <w:szCs w:val="32"/>
          <w:shd w:val="clear" w:color="auto" w:fill="FFFFFF"/>
          <w:lang w:eastAsia="zh-CN"/>
        </w:rPr>
      </w:pPr>
      <w:r>
        <w:rPr>
          <w:rFonts w:hint="default" w:ascii="Times New Roman" w:hAnsi="Times New Roman" w:eastAsia="仿宋_GB2312" w:cs="Times New Roman"/>
          <w:caps w:val="0"/>
          <w:color w:val="auto"/>
          <w:spacing w:val="0"/>
          <w:sz w:val="32"/>
          <w:szCs w:val="32"/>
          <w:shd w:val="clear" w:color="auto" w:fill="FFFFFF"/>
        </w:rPr>
        <w:t>④</w:t>
      </w:r>
      <w:r>
        <w:rPr>
          <w:rFonts w:hint="eastAsia" w:ascii="仿宋_GB2312" w:hAnsi="仿宋_GB2312" w:eastAsia="仿宋_GB2312" w:cs="仿宋_GB2312"/>
          <w:caps w:val="0"/>
          <w:color w:val="auto"/>
          <w:spacing w:val="0"/>
          <w:sz w:val="32"/>
          <w:szCs w:val="32"/>
          <w:shd w:val="clear" w:color="auto" w:fill="FFFFFF"/>
        </w:rPr>
        <w:t>离校未就业高校毕业生到高校毕业生实习见习基地(该基地为基层单位)参加见习或者到企事业单位参与项目研究的人员，视同具有基层工作经历，凭单位出具的证明材料证明基层工作经历</w:t>
      </w:r>
      <w:r>
        <w:rPr>
          <w:rFonts w:hint="eastAsia" w:ascii="仿宋_GB2312" w:hAnsi="仿宋_GB2312" w:eastAsia="仿宋_GB2312" w:cs="仿宋_GB2312"/>
          <w:caps w:val="0"/>
          <w:color w:val="auto"/>
          <w:spacing w:val="0"/>
          <w:sz w:val="32"/>
          <w:szCs w:val="32"/>
          <w:shd w:val="clear" w:color="auto" w:fill="FFFFFF"/>
          <w:lang w:eastAsia="zh-CN"/>
        </w:rPr>
        <w:t>；</w:t>
      </w:r>
    </w:p>
    <w:p w14:paraId="3A06F69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aps w:val="0"/>
          <w:color w:val="auto"/>
          <w:spacing w:val="0"/>
          <w:sz w:val="32"/>
          <w:szCs w:val="32"/>
          <w:shd w:val="clear" w:color="auto" w:fill="FFFFFF"/>
          <w:lang w:eastAsia="zh-CN"/>
        </w:rPr>
      </w:pPr>
      <w:r>
        <w:rPr>
          <w:rFonts w:hint="default" w:ascii="Times New Roman" w:hAnsi="Times New Roman" w:eastAsia="仿宋_GB2312" w:cs="Times New Roman"/>
          <w:caps w:val="0"/>
          <w:color w:val="auto"/>
          <w:spacing w:val="0"/>
          <w:sz w:val="32"/>
          <w:szCs w:val="32"/>
          <w:shd w:val="clear" w:color="auto" w:fill="FFFFFF"/>
        </w:rPr>
        <w:t>⑤</w:t>
      </w:r>
      <w:r>
        <w:rPr>
          <w:rFonts w:hint="eastAsia" w:ascii="仿宋_GB2312" w:hAnsi="仿宋_GB2312" w:eastAsia="仿宋_GB2312" w:cs="仿宋_GB2312"/>
          <w:caps w:val="0"/>
          <w:color w:val="auto"/>
          <w:spacing w:val="0"/>
          <w:sz w:val="32"/>
          <w:szCs w:val="32"/>
          <w:shd w:val="clear" w:color="auto" w:fill="FFFFFF"/>
        </w:rPr>
        <w:t>到其他经济组织、社会组织等单位工作的人员，凭劳动合同(社保缴费证明、</w:t>
      </w:r>
      <w:r>
        <w:rPr>
          <w:rFonts w:hint="eastAsia" w:ascii="仿宋_GB2312" w:hAnsi="仿宋_GB2312" w:eastAsia="仿宋_GB2312" w:cs="仿宋_GB2312"/>
          <w:caps w:val="0"/>
          <w:color w:val="auto"/>
          <w:spacing w:val="0"/>
          <w:sz w:val="32"/>
          <w:szCs w:val="32"/>
          <w:shd w:val="clear" w:color="auto" w:fill="FFFFFF"/>
          <w:lang w:eastAsia="zh-CN"/>
        </w:rPr>
        <w:t>连续的</w:t>
      </w:r>
      <w:r>
        <w:rPr>
          <w:rFonts w:hint="eastAsia" w:ascii="仿宋_GB2312" w:hAnsi="仿宋_GB2312" w:eastAsia="仿宋_GB2312" w:cs="仿宋_GB2312"/>
          <w:caps w:val="0"/>
          <w:color w:val="auto"/>
          <w:spacing w:val="0"/>
          <w:sz w:val="32"/>
          <w:szCs w:val="32"/>
          <w:shd w:val="clear" w:color="auto" w:fill="FFFFFF"/>
        </w:rPr>
        <w:t>工资证明等)证明基层工作经历</w:t>
      </w:r>
      <w:r>
        <w:rPr>
          <w:rFonts w:hint="eastAsia" w:ascii="仿宋_GB2312" w:hAnsi="仿宋_GB2312" w:eastAsia="仿宋_GB2312" w:cs="仿宋_GB2312"/>
          <w:caps w:val="0"/>
          <w:color w:val="auto"/>
          <w:spacing w:val="0"/>
          <w:sz w:val="32"/>
          <w:szCs w:val="32"/>
          <w:shd w:val="clear" w:color="auto" w:fill="FFFFFF"/>
          <w:lang w:eastAsia="zh-CN"/>
        </w:rPr>
        <w:t>；</w:t>
      </w:r>
    </w:p>
    <w:p w14:paraId="47FC6C6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（二十三）破格推荐证明材料需提交以下彩色复印件：推荐专家身份证正反面、正高级职称证、职称证评审表（正反面）；</w:t>
      </w:r>
    </w:p>
    <w:p w14:paraId="502E107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（二十四）推荐单位推荐函；</w:t>
      </w:r>
    </w:p>
    <w:p w14:paraId="27A4A22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（二十五）本人承诺书；</w:t>
      </w:r>
    </w:p>
    <w:p w14:paraId="78EA26D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（二十六）材料册模板内容不可修改，如无对应类目内容，材料册中空白留存即可，材料册中</w:t>
      </w:r>
      <w:r>
        <w:rPr>
          <w:rFonts w:hint="default" w:ascii="Times New Roman" w:hAnsi="Times New Roman" w:eastAsia="仿宋_GB2312" w:cs="Times New Roman"/>
          <w:color w:val="auto"/>
          <w:sz w:val="32"/>
          <w:szCs w:val="32"/>
          <w:lang w:val="en-US" w:eastAsia="zh-CN"/>
        </w:rPr>
        <w:t>内容可按实际内容增加，根据所需调整对应页码。</w:t>
      </w:r>
    </w:p>
    <w:p w14:paraId="68D739F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二十七）因工作调动等原因，无法提供完整劳动合同、年度考核证明材料、相关项目研究业绩证明材料、荣誉奖励证明材料等可参考《推荐单位出具证明相关模板》，推荐单位出具证明材料，需加盖推荐单位公章、法人章、参评人员签字，替换材料册中的对应页。</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A4EB9A-B2DC-447A-BC88-2732E0489F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274444E3-4A42-462F-B461-092BC758AFB3}"/>
  </w:font>
  <w:font w:name="方正小标宋简体">
    <w:panose1 w:val="02010600010101010101"/>
    <w:charset w:val="86"/>
    <w:family w:val="auto"/>
    <w:pitch w:val="default"/>
    <w:sig w:usb0="00000001" w:usb1="080E0000" w:usb2="00000000" w:usb3="00000000" w:csb0="00040000" w:csb1="00000000"/>
    <w:embedRegular r:id="rId3" w:fontKey="{35D0E174-3F07-4370-BEA3-3541E024C86D}"/>
  </w:font>
  <w:font w:name="仿宋">
    <w:panose1 w:val="02010609060101010101"/>
    <w:charset w:val="86"/>
    <w:family w:val="auto"/>
    <w:pitch w:val="default"/>
    <w:sig w:usb0="800002BF" w:usb1="38CF7CFA" w:usb2="00000016" w:usb3="00000000" w:csb0="00040001" w:csb1="00000000"/>
    <w:embedRegular r:id="rId4" w:fontKey="{643FE2FA-A02F-459E-8D0A-BC88D8DCBC72}"/>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sz w:val="32"/>
        <w:szCs w:val="32"/>
      </w:rPr>
    </w:lvl>
  </w:abstractNum>
  <w:abstractNum w:abstractNumId="1">
    <w:nsid w:val="00000002"/>
    <w:multiLevelType w:val="singleLevel"/>
    <w:tmpl w:val="00000002"/>
    <w:lvl w:ilvl="0" w:tentative="0">
      <w:start w:val="2"/>
      <w:numFmt w:val="chineseCounting"/>
      <w:suff w:val="nothing"/>
      <w:lvlText w:val="%1、"/>
      <w:lvlJc w:val="left"/>
      <w:rPr>
        <w:rFonts w:hint="eastAsia"/>
      </w:rPr>
    </w:lvl>
  </w:abstractNum>
  <w:abstractNum w:abstractNumId="2">
    <w:nsid w:val="01B69AAD"/>
    <w:multiLevelType w:val="singleLevel"/>
    <w:tmpl w:val="01B69AAD"/>
    <w:lvl w:ilvl="0" w:tentative="0">
      <w:start w:val="1"/>
      <w:numFmt w:val="decimal"/>
      <w:suff w:val="nothing"/>
      <w:lvlText w:val="%1."/>
      <w:lvlJc w:val="left"/>
      <w:pPr>
        <w:ind w:left="210"/>
      </w:pPr>
    </w:lvl>
  </w:abstractNum>
  <w:abstractNum w:abstractNumId="3">
    <w:nsid w:val="4FF57DA9"/>
    <w:multiLevelType w:val="singleLevel"/>
    <w:tmpl w:val="4FF57DA9"/>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NzhmYTRhMmJhNTYwZTNhYzYwMjQxMWZkMGE5MDgifQ=="/>
  </w:docVars>
  <w:rsids>
    <w:rsidRoot w:val="00000000"/>
    <w:rsid w:val="001F63FC"/>
    <w:rsid w:val="00FD7F54"/>
    <w:rsid w:val="014D1C28"/>
    <w:rsid w:val="0AF25039"/>
    <w:rsid w:val="0C90360D"/>
    <w:rsid w:val="0C915D60"/>
    <w:rsid w:val="0CA0292F"/>
    <w:rsid w:val="0EC130B9"/>
    <w:rsid w:val="10424E4E"/>
    <w:rsid w:val="1E167CCB"/>
    <w:rsid w:val="20871918"/>
    <w:rsid w:val="250A6257"/>
    <w:rsid w:val="26521706"/>
    <w:rsid w:val="29625720"/>
    <w:rsid w:val="38E760FB"/>
    <w:rsid w:val="3C463251"/>
    <w:rsid w:val="3F7F7335"/>
    <w:rsid w:val="44146C60"/>
    <w:rsid w:val="453F16F1"/>
    <w:rsid w:val="4B8D5716"/>
    <w:rsid w:val="4C274E05"/>
    <w:rsid w:val="4DCE2B1A"/>
    <w:rsid w:val="4DF547C3"/>
    <w:rsid w:val="56944A1B"/>
    <w:rsid w:val="5AD606B0"/>
    <w:rsid w:val="61300818"/>
    <w:rsid w:val="67005EF8"/>
    <w:rsid w:val="67032832"/>
    <w:rsid w:val="6ACC6E9F"/>
    <w:rsid w:val="79E63D12"/>
    <w:rsid w:val="7A941E67"/>
    <w:rsid w:val="7B631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cba3d80a-f424-4b09-bd68-05dc550df4e8</errorID>
      <errorWord>册</errorWord>
      <group>L1_Word</group>
      <groupName>字词问题</groupName>
      <ability>L2_Typo</ability>
      <abilityName>字词错误</abilityName>
      <candidateList>
        <item>的</item>
      </candidateList>
      <explain>“的”常用于连接修饰语与名词性中心语，表示属性、所属或描述。</explain>
      <paraID>33EBF969</paraID>
      <start>4</start>
      <end>5</end>
      <status>ignored</status>
      <modifiedWord/>
      <trackRevisions>false</trackRevisions>
    </reviewItem>
    <reviewItem>
      <errorID>6a36f0d7-66fc-4b67-8c1c-b3692bbeed94</errorID>
      <errorWord>册</errorWord>
      <group>L1_Word</group>
      <groupName>字词问题</groupName>
      <ability>L2_Typo</ability>
      <abilityName>字词错误</abilityName>
      <candidateList>
        <item>的</item>
      </candidateList>
      <explain>“的”常用于连接修饰语与名词性中心语，表示属性、所属或描述。</explain>
      <paraID>40194F79</paraID>
      <start>2</start>
      <end>3</end>
      <status>ignored</status>
      <modifiedWord/>
      <trackRevisions>false</trackRevisions>
    </reviewItem>
    <reviewItem>
      <errorID>70bc2f84-ffbb-4569-9fee-0ea0d3e15add</errorID>
      <errorWord>册</errorWord>
      <group>L1_Word</group>
      <groupName>字词问题</groupName>
      <ability>L2_Typo</ability>
      <abilityName>字词错误</abilityName>
      <candidateList>
        <item>的</item>
      </candidateList>
      <explain>“的”常用于连接修饰语与名词性中心语，表示属性、所属或描述。</explain>
      <paraID>2F889FED</paraID>
      <start>4</start>
      <end>5</end>
      <status>ignored</status>
      <modifiedWord/>
      <trackRevisions>false</trackRevisions>
    </reviewItem>
    <reviewItem>
      <errorID>58a1c403-1bf4-4ce3-a8ea-c75ed5e62514</errorID>
      <errorWord>存在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6F41B015</paraID>
      <start>59</start>
      <end>61</end>
      <status>unmodified</status>
      <modifiedWord/>
      <trackRevisions>false</trackRevisions>
    </reviewItem>
    <reviewItem>
      <errorID>58a148dd-3e6b-483d-88b0-a9e4bf90f2bb</errorID>
      <errorWord>详</errorWord>
      <group>L1_Word</group>
      <groupName>字词问题</groupName>
      <ability>L2_Typo</ability>
      <abilityName>字词错误</abilityName>
      <candidateList>
        <item>详见</item>
      </candidateList>
      <explain/>
      <paraID>6F41B015</paraID>
      <start>97</start>
      <end>98</end>
      <status>unmodified</status>
      <modifiedWord/>
      <trackRevisions>false</trackRevisions>
    </reviewItem>
    <reviewItem>
      <errorID>c8fa2e60-72b2-4b34-87f9-aa672bbe57d9</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1D6C4C8A</paraID>
      <start>4</start>
      <end>5</end>
      <status>unmodified</status>
      <modifiedWord/>
      <trackRevisions>false</trackRevisions>
    </reviewItem>
    <reviewItem>
      <errorID>e51a1c23-2e56-4c0d-9a52-5030a747ef0c</errorID>
      <errorWord>或</errorWord>
      <group>L1_Word</group>
      <groupName>字词问题</groupName>
      <ability>L2_Typo</ability>
      <abilityName>字词错误</abilityName>
      <candidateList>
        <item>。</item>
      </candidateList>
      <explain/>
      <paraID>4213A6CF</paraID>
      <start>30</start>
      <end>31</end>
      <status>unmodified</status>
      <modifiedWord/>
      <trackRevisions>false</trackRevisions>
    </reviewItem>
    <reviewItem>
      <errorID>dc17bdd7-3613-4ba6-8983-a28413b087b0</errorID>
      <errorWord>(</errorWord>
      <group>L1_Format</group>
      <groupName>格式问题</groupName>
      <ability>L2_HalfPunc_CN</ability>
      <abilityName>全半角检查</abilityName>
      <candidateList>
        <item>（</item>
      </candidateList>
      <explain>文本全半角错误。</explain>
      <paraID>55E21287</paraID>
      <start>54</start>
      <end>55</end>
      <status>unmodified</status>
      <modifiedWord/>
      <trackRevisions>false</trackRevisions>
    </reviewItem>
    <reviewItem>
      <errorID>29df6630-d123-49d2-a5b8-d5d4398c0914</errorID>
      <errorWord>)</errorWord>
      <group>L1_Format</group>
      <groupName>格式问题</groupName>
      <ability>L2_HalfPunc_CN</ability>
      <abilityName>全半角检查</abilityName>
      <candidateList>
        <item>）</item>
      </candidateList>
      <explain>文本全半角错误。</explain>
      <paraID>55E21287</paraID>
      <start>93</start>
      <end>94</end>
      <status>unmodified</status>
      <modifiedWord/>
      <trackRevisions>false</trackRevisions>
    </reviewItem>
    <reviewItem>
      <errorID>286f7bc9-ff3f-473e-a2db-839c7a700624</errorID>
      <errorWord>国家新闻出版总署</errorWord>
      <group>L1_Knowledge</group>
      <groupName>知识性问题</groupName>
      <ability>L2_Organization</ability>
      <abilityName>机构检查</abilityName>
      <candidateList>
        <item>国家新闻出版署</item>
      </candidateList>
      <explain>机关单位全简称表述错误</explain>
      <paraID>55E21287</paraID>
      <start>100</start>
      <end>108</end>
      <status>unmodified</status>
      <modifiedWord/>
      <trackRevisions>false</trackRevisions>
    </reviewItem>
    <reviewItem>
      <errorID>e144305a-8b17-4b35-b2cc-a672248dea92</errorID>
      <errorWord>，</errorWord>
      <group>L1_Word</group>
      <groupName>字词问题</groupName>
      <ability>L2_Typo</ability>
      <abilityName>字词错误</abilityName>
      <candidateList>
        <item>，以</item>
      </candidateList>
      <explain/>
      <paraID>4E7E0268</paraID>
      <start>46</start>
      <end>47</end>
      <status>unmodified</status>
      <modifiedWord/>
      <trackRevisions>false</trackRevisions>
    </reviewItem>
    <reviewItem>
      <errorID>e8844dea-60df-4f3b-843b-f0d9d99c182e</errorID>
      <errorWord>有</errorWord>
      <group>L1_Word</group>
      <groupName>字词问题</groupName>
      <ability>L2_Typo</ability>
      <abilityName>字词错误</abilityName>
      <candidateList>
        <item>上有</item>
      </candidateList>
      <explain/>
      <paraID>3FB92EAC</paraID>
      <start>81</start>
      <end>82</end>
      <status>unmodified</status>
      <modifiedWord/>
      <trackRevisions>false</trackRevisions>
    </reviewItem>
    <reviewItem>
      <errorID>1d4edec8-dc06-42c7-acbb-db6a3bce7fc6</errorID>
      <errorWord>(</errorWord>
      <group>L1_Format</group>
      <groupName>格式问题</groupName>
      <ability>L2_HalfPunc_CN</ability>
      <abilityName>全半角检查</abilityName>
      <candidateList>
        <item>（</item>
      </candidateList>
      <explain>文本全半角错误。</explain>
      <paraID>5958D85F</paraID>
      <start>28</start>
      <end>29</end>
      <status>unmodified</status>
      <modifiedWord/>
      <trackRevisions>false</trackRevisions>
    </reviewItem>
    <reviewItem>
      <errorID>33c76106-9178-4143-9a7b-2425f0f7a7ec</errorID>
      <errorWord>)</errorWord>
      <group>L1_Format</group>
      <groupName>格式问题</groupName>
      <ability>L2_HalfPunc_CN</ability>
      <abilityName>全半角检查</abilityName>
      <candidateList>
        <item>）</item>
      </candidateList>
      <explain>文本全半角错误。</explain>
      <paraID>5958D85F</paraID>
      <start>30</start>
      <end>31</end>
      <status>unmodified</status>
      <modifiedWord/>
      <trackRevisions>false</trackRevisions>
    </reviewItem>
    <reviewItem>
      <errorID>23b7dcbf-b596-47e7-85f8-3266152fabd9</errorID>
      <errorWord>(</errorWord>
      <group>L1_Format</group>
      <groupName>格式问题</groupName>
      <ability>L2_HalfPunc_CN</ability>
      <abilityName>全半角检查</abilityName>
      <candidateList>
        <item>（</item>
      </candidateList>
      <explain>文本全半角错误。</explain>
      <paraID>5958D85F</paraID>
      <start>32</start>
      <end>33</end>
      <status>unmodified</status>
      <modifiedWord/>
      <trackRevisions>false</trackRevisions>
    </reviewItem>
    <reviewItem>
      <errorID>4493319e-231e-4648-b52d-9ab80848b753</errorID>
      <errorWord>)</errorWord>
      <group>L1_Format</group>
      <groupName>格式问题</groupName>
      <ability>L2_HalfPunc_CN</ability>
      <abilityName>全半角检查</abilityName>
      <candidateList>
        <item>）</item>
      </candidateList>
      <explain>文本全半角错误。</explain>
      <paraID>5958D85F</paraID>
      <start>35</start>
      <end>36</end>
      <status>unmodified</status>
      <modifiedWord/>
      <trackRevisions>false</trackRevisions>
    </reviewItem>
    <reviewItem>
      <errorID>9239da7a-2ae0-4fa9-9f4b-7e4a26521f8c</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694CCC27</paraID>
      <start>15</start>
      <end>18</end>
      <status>unmodified</status>
      <modifiedWord/>
      <trackRevisions>false</trackRevisions>
    </reviewItem>
    <reviewItem>
      <errorID>e8cee611-210f-4536-a07a-a1230e0d1943</errorID>
      <errorWord>(</errorWord>
      <group>L1_Format</group>
      <groupName>格式问题</groupName>
      <ability>L2_HalfPunc_CN</ability>
      <abilityName>全半角检查</abilityName>
      <candidateList>
        <item>（</item>
      </candidateList>
      <explain>文本全半角错误。</explain>
      <paraID>694CCC27</paraID>
      <start>23</start>
      <end>24</end>
      <status>unmodified</status>
      <modifiedWord/>
      <trackRevisions>false</trackRevisions>
    </reviewItem>
    <reviewItem>
      <errorID>c2a04c0d-2f44-4852-bbac-5131737c599d</errorID>
      <errorWord>)</errorWord>
      <group>L1_Format</group>
      <groupName>格式问题</groupName>
      <ability>L2_HalfPunc_CN</ability>
      <abilityName>全半角检查</abilityName>
      <candidateList>
        <item>）</item>
      </candidateList>
      <explain>文本全半角错误。</explain>
      <paraID>694CCC27</paraID>
      <start>35</start>
      <end>36</end>
      <status>unmodified</status>
      <modifiedWord/>
      <trackRevisions>false</trackRevisions>
    </reviewItem>
    <reviewItem>
      <errorID>2cd931a4-144d-4bb3-8398-0da43a50aca9</errorID>
      <errorWord>益</errorWord>
      <group>L1_Word</group>
      <groupName>字词问题</groupName>
      <ability>L2_Typo</ability>
      <abilityName>字词错误</abilityName>
      <candidateList>
        <item>益性</item>
      </candidateList>
      <explain/>
      <paraID> 9946991</paraID>
      <start>4</start>
      <end>5</end>
      <status>unmodified</status>
      <modifiedWord/>
      <trackRevisions>false</trackRevisions>
    </reviewItem>
    <reviewItem>
      <errorID>423b5170-399c-4f87-a84b-6767ac1dae7f</errorID>
      <errorWord>(</errorWord>
      <group>L1_Format</group>
      <groupName>格式问题</groupName>
      <ability>L2_HalfPunc_CN</ability>
      <abilityName>全半角检查</abilityName>
      <candidateList>
        <item>（</item>
      </candidateList>
      <explain>文本全半角错误。</explain>
      <paraID> 9946991</paraID>
      <start>7</start>
      <end>8</end>
      <status>unmodified</status>
      <modifiedWord/>
      <trackRevisions>false</trackRevisions>
    </reviewItem>
    <reviewItem>
      <errorID>bc9a7f58-b152-4e03-9a38-7e1fc9f3827f</errorID>
      <errorWord>)</errorWord>
      <group>L1_Format</group>
      <groupName>格式问题</groupName>
      <ability>L2_HalfPunc_CN</ability>
      <abilityName>全半角检查</abilityName>
      <candidateList>
        <item>）</item>
      </candidateList>
      <explain>文本全半角错误。</explain>
      <paraID> 9946991</paraID>
      <start>17</start>
      <end>18</end>
      <status>unmodified</status>
      <modifiedWord/>
      <trackRevisions>false</trackRevisions>
    </reviewItem>
    <reviewItem>
      <errorID>d524b172-7cff-42a3-b9aa-fff30879ea21</errorID>
      <errorWord>(</errorWord>
      <group>L1_Format</group>
      <groupName>格式问题</groupName>
      <ability>L2_HalfPunc_CN</ability>
      <abilityName>全半角检查</abilityName>
      <candidateList>
        <item>（</item>
      </candidateList>
      <explain>文本全半角错误。</explain>
      <paraID>32123113</paraID>
      <start>23</start>
      <end>24</end>
      <status>unmodified</status>
      <modifiedWord/>
      <trackRevisions>false</trackRevisions>
    </reviewItem>
    <reviewItem>
      <errorID>1aeeee44-5caf-4a2b-aa69-27afb4b02b1f</errorID>
      <errorWord>)</errorWord>
      <group>L1_Format</group>
      <groupName>格式问题</groupName>
      <ability>L2_HalfPunc_CN</ability>
      <abilityName>全半角检查</abilityName>
      <candidateList>
        <item>）</item>
      </candidateList>
      <explain>文本全半角错误。</explain>
      <paraID>32123113</paraID>
      <start>32</start>
      <end>33</end>
      <status>unmodified</status>
      <modifiedWord/>
      <trackRevisions>false</trackRevisions>
    </reviewItem>
    <reviewItem>
      <errorID>b06c2d29-3dd2-4b7c-a40d-e03d23bb6271</errorID>
      <errorWord>(</errorWord>
      <group>L1_Format</group>
      <groupName>格式问题</groupName>
      <ability>L2_HalfPunc_CN</ability>
      <abilityName>全半角检查</abilityName>
      <candidateList>
        <item>（</item>
      </candidateList>
      <explain>文本全半角错误。</explain>
      <paraID>3A06F69F</paraID>
      <start>27</start>
      <end>28</end>
      <status>unmodified</status>
      <modifiedWord/>
      <trackRevisions>false</trackRevisions>
    </reviewItem>
    <reviewItem>
      <errorID>178badaa-35ce-4e16-922d-ad4882eadecb</errorID>
      <errorWord>)</errorWord>
      <group>L1_Format</group>
      <groupName>格式问题</groupName>
      <ability>L2_HalfPunc_CN</ability>
      <abilityName>全半角检查</abilityName>
      <candidateList>
        <item>）</item>
      </candidateList>
      <explain>文本全半角错误。</explain>
      <paraID>3A06F69F</paraID>
      <start>43</start>
      <end>44</end>
      <status>unmodified</status>
      <modifiedWord/>
      <trackRevisions>false</trackRevisions>
    </reviewItem>
    <reviewItem>
      <errorID>686e660d-1f98-44f5-b950-7317db77ea85</errorID>
      <errorWord>（二十六）</errorWord>
      <group>L1_Format</group>
      <groupName>格式问题</groupName>
      <ability>L2_Ordinal</ability>
      <abilityName>序号格式</abilityName>
      <candidateList>
        <item>（二十七）</item>
      </candidateList>
      <explain>标题顺序错误，请检查标题顺序是否合理。</explain>
      <paraID>68D739FD</paraID>
      <start>0</start>
      <end>5</end>
      <status>modified</status>
      <modifiedWord>（二十七）</modifiedWord>
      <trackRevisions>false</trackRevisions>
    </reviewItem>
  </reviewItems>
  <config/>
</contractReview>
</file>

<file path=customXml/itemProps1.xml><?xml version="1.0" encoding="utf-8"?>
<ds:datastoreItem xmlns:ds="http://schemas.openxmlformats.org/officeDocument/2006/customXml" ds:itemID="{c5da2d93-070d-4dad-9fd5-86d52ebb5746}">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2690</Words>
  <Characters>2712</Characters>
  <Paragraphs>51</Paragraphs>
  <TotalTime>46</TotalTime>
  <ScaleCrop>false</ScaleCrop>
  <LinksUpToDate>false</LinksUpToDate>
  <CharactersWithSpaces>2712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2021-12-13T03:10:00Z</dcterms:created>
  <dc:creator>DELL</dc:creator>
  <cp:lastModifiedBy>贼洋气</cp:lastModifiedBy>
  <cp:lastPrinted>2026-06-08T07:35:00Z</cp:lastPrinted>
  <dcterms:modified xsi:type="dcterms:W3CDTF">2026-06-11T06:28:07Z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89FD8C38F6DF4DC88A683E9A635485E0</vt:lpwstr>
  </property>
  <property fmtid="{D5CDD505-2E9C-101B-9397-08002B2CF9AE}" pid="4" name="KSOTemplateDocerSaveRecord">
    <vt:lpwstr>eyJoZGlkIjoiYWJmNTAxYTA0NTllZTU0OWY5NWY0MWNlMzBjNGU2OTYiLCJ1c2VySWQiOiI2MDc4MDk0NDEifQ==</vt:lpwstr>
  </property>
</Properties>
</file>